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75834" w14:textId="226D36EB" w:rsidR="007516F2" w:rsidRPr="00E93162" w:rsidRDefault="00653FFD" w:rsidP="75CD9904">
      <w:pPr>
        <w:widowControl w:val="0"/>
        <w:autoSpaceDE w:val="0"/>
        <w:autoSpaceDN w:val="0"/>
        <w:adjustRightInd w:val="0"/>
        <w:spacing w:after="0" w:line="800" w:lineRule="exact"/>
        <w:ind w:left="556" w:right="11" w:firstLine="1520"/>
        <w:jc w:val="right"/>
        <w:rPr>
          <w:rFonts w:ascii="Arial" w:hAnsi="Arial" w:cs="Arial"/>
          <w:b/>
          <w:bCs/>
          <w:color w:val="1F3864" w:themeColor="accent1" w:themeShade="80"/>
          <w:sz w:val="32"/>
          <w:szCs w:val="32"/>
        </w:rPr>
      </w:pPr>
      <w:bookmarkStart w:id="0" w:name="_Hlk108074565"/>
      <w:r w:rsidRPr="00E93162">
        <w:rPr>
          <w:rFonts w:ascii="Arial" w:eastAsiaTheme="minorEastAsia" w:hAnsi="Arial" w:cs="Arial"/>
          <w:b/>
          <w:bCs/>
          <w:noProof/>
          <w:color w:val="1F3864" w:themeColor="accent1" w:themeShade="80"/>
          <w:sz w:val="56"/>
          <w:szCs w:val="56"/>
          <w:lang w:eastAsia="en-GB"/>
        </w:rPr>
        <w:drawing>
          <wp:anchor distT="0" distB="0" distL="114300" distR="114300" simplePos="0" relativeHeight="251559424" behindDoc="1" locked="0" layoutInCell="1" allowOverlap="1" wp14:anchorId="7AE04D32" wp14:editId="0864697C">
            <wp:simplePos x="0" y="0"/>
            <wp:positionH relativeFrom="column">
              <wp:posOffset>-457200</wp:posOffset>
            </wp:positionH>
            <wp:positionV relativeFrom="paragraph">
              <wp:posOffset>-790992</wp:posOffset>
            </wp:positionV>
            <wp:extent cx="6794500" cy="1021121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794500" cy="10211218"/>
                    </a:xfrm>
                    <a:prstGeom prst="rect">
                      <a:avLst/>
                    </a:prstGeom>
                  </pic:spPr>
                </pic:pic>
              </a:graphicData>
            </a:graphic>
            <wp14:sizeRelH relativeFrom="margin">
              <wp14:pctWidth>0</wp14:pctWidth>
            </wp14:sizeRelH>
            <wp14:sizeRelV relativeFrom="margin">
              <wp14:pctHeight>0</wp14:pctHeight>
            </wp14:sizeRelV>
          </wp:anchor>
        </w:drawing>
      </w:r>
      <w:bookmarkStart w:id="1" w:name="_Hlk108074585"/>
      <w:r w:rsidR="00554971">
        <w:rPr>
          <w:rFonts w:ascii="Arial" w:hAnsi="Arial" w:cs="Arial"/>
          <w:b/>
          <w:bCs/>
          <w:color w:val="1F3864" w:themeColor="accent1" w:themeShade="80"/>
          <w:sz w:val="32"/>
          <w:szCs w:val="32"/>
        </w:rPr>
        <w:t>G</w:t>
      </w:r>
      <w:r w:rsidR="00F73CC2" w:rsidRPr="00E93162">
        <w:rPr>
          <w:rFonts w:ascii="Arial" w:hAnsi="Arial" w:cs="Arial"/>
          <w:b/>
          <w:bCs/>
          <w:color w:val="1F3864" w:themeColor="accent1" w:themeShade="80"/>
          <w:sz w:val="32"/>
          <w:szCs w:val="32"/>
        </w:rPr>
        <w:t>uidance</w:t>
      </w:r>
      <w:r w:rsidR="007516F2" w:rsidRPr="00E93162">
        <w:rPr>
          <w:rFonts w:ascii="Arial" w:hAnsi="Arial" w:cs="Arial"/>
          <w:b/>
          <w:bCs/>
          <w:color w:val="1F3864" w:themeColor="accent1" w:themeShade="80"/>
          <w:sz w:val="32"/>
          <w:szCs w:val="32"/>
        </w:rPr>
        <w:t xml:space="preserve"> for the completion of </w:t>
      </w:r>
    </w:p>
    <w:p w14:paraId="4479E4E6" w14:textId="77777777" w:rsidR="007516F2" w:rsidRPr="00E93162" w:rsidRDefault="007516F2" w:rsidP="00653FFD">
      <w:pPr>
        <w:widowControl w:val="0"/>
        <w:autoSpaceDE w:val="0"/>
        <w:autoSpaceDN w:val="0"/>
        <w:adjustRightInd w:val="0"/>
        <w:spacing w:after="0" w:line="800" w:lineRule="exact"/>
        <w:ind w:left="556" w:right="11" w:firstLine="1520"/>
        <w:jc w:val="right"/>
        <w:rPr>
          <w:rFonts w:ascii="Arial" w:hAnsi="Arial" w:cs="Arial"/>
          <w:b/>
          <w:bCs/>
          <w:color w:val="1F3864" w:themeColor="accent1" w:themeShade="80"/>
          <w:sz w:val="32"/>
          <w:szCs w:val="32"/>
        </w:rPr>
      </w:pPr>
      <w:r w:rsidRPr="00E93162">
        <w:rPr>
          <w:rFonts w:ascii="Arial" w:hAnsi="Arial" w:cs="Arial"/>
          <w:b/>
          <w:bCs/>
          <w:color w:val="1F3864" w:themeColor="accent1" w:themeShade="80"/>
          <w:sz w:val="32"/>
          <w:szCs w:val="32"/>
        </w:rPr>
        <w:t xml:space="preserve">Social Care Advice for the </w:t>
      </w:r>
    </w:p>
    <w:p w14:paraId="4C1CCC92" w14:textId="4940CF27" w:rsidR="00653FFD" w:rsidRPr="00E93162" w:rsidRDefault="007516F2" w:rsidP="007516F2">
      <w:pPr>
        <w:widowControl w:val="0"/>
        <w:autoSpaceDE w:val="0"/>
        <w:autoSpaceDN w:val="0"/>
        <w:adjustRightInd w:val="0"/>
        <w:spacing w:after="0" w:line="800" w:lineRule="exact"/>
        <w:ind w:left="556" w:right="11" w:firstLine="1520"/>
        <w:jc w:val="right"/>
        <w:rPr>
          <w:rFonts w:ascii="Arial" w:hAnsi="Arial" w:cs="Arial"/>
          <w:b/>
          <w:bCs/>
          <w:color w:val="1F3864" w:themeColor="accent1" w:themeShade="80"/>
          <w:sz w:val="32"/>
          <w:szCs w:val="32"/>
        </w:rPr>
      </w:pPr>
      <w:r w:rsidRPr="00E93162">
        <w:rPr>
          <w:rFonts w:ascii="Arial" w:hAnsi="Arial" w:cs="Arial"/>
          <w:b/>
          <w:bCs/>
          <w:color w:val="1F3864" w:themeColor="accent1" w:themeShade="80"/>
          <w:sz w:val="32"/>
          <w:szCs w:val="32"/>
        </w:rPr>
        <w:t>EHC Needs Assessment.</w:t>
      </w:r>
      <w:r w:rsidR="00653FFD" w:rsidRPr="00E93162">
        <w:rPr>
          <w:rFonts w:ascii="Arial" w:hAnsi="Arial" w:cs="Arial"/>
          <w:b/>
          <w:bCs/>
          <w:color w:val="1F3864" w:themeColor="accent1" w:themeShade="80"/>
          <w:sz w:val="32"/>
          <w:szCs w:val="32"/>
        </w:rPr>
        <w:t xml:space="preserve"> </w:t>
      </w:r>
    </w:p>
    <w:bookmarkEnd w:id="0"/>
    <w:bookmarkEnd w:id="1"/>
    <w:p w14:paraId="07E0D17D" w14:textId="77777777" w:rsidR="00653FFD" w:rsidRDefault="00653FFD" w:rsidP="00653FFD">
      <w:pPr>
        <w:widowControl w:val="0"/>
        <w:autoSpaceDE w:val="0"/>
        <w:autoSpaceDN w:val="0"/>
        <w:adjustRightInd w:val="0"/>
        <w:spacing w:after="0" w:line="700" w:lineRule="exact"/>
        <w:ind w:left="556" w:right="11" w:firstLine="1520"/>
        <w:jc w:val="right"/>
        <w:rPr>
          <w:rFonts w:ascii="Arial" w:eastAsiaTheme="minorEastAsia" w:hAnsi="Arial" w:cs="Arial"/>
          <w:b/>
          <w:bCs/>
          <w:color w:val="000066"/>
          <w:sz w:val="28"/>
          <w:szCs w:val="28"/>
          <w:lang w:eastAsia="en-GB"/>
        </w:rPr>
      </w:pPr>
    </w:p>
    <w:p w14:paraId="56D150B8" w14:textId="60F526A5" w:rsidR="00653FFD" w:rsidRPr="00E93162" w:rsidRDefault="00653FFD" w:rsidP="00653FFD">
      <w:pPr>
        <w:widowControl w:val="0"/>
        <w:autoSpaceDE w:val="0"/>
        <w:autoSpaceDN w:val="0"/>
        <w:adjustRightInd w:val="0"/>
        <w:spacing w:after="0" w:line="700" w:lineRule="exact"/>
        <w:ind w:left="556" w:right="11" w:firstLine="1520"/>
        <w:jc w:val="right"/>
        <w:rPr>
          <w:rFonts w:ascii="Arial" w:eastAsiaTheme="minorEastAsia" w:hAnsi="Arial" w:cs="Arial"/>
          <w:bCs/>
          <w:color w:val="000066"/>
          <w:sz w:val="28"/>
          <w:szCs w:val="28"/>
          <w:lang w:eastAsia="en-GB"/>
        </w:rPr>
      </w:pPr>
      <w:r w:rsidRPr="00E93162">
        <w:rPr>
          <w:rFonts w:ascii="Arial" w:eastAsiaTheme="minorEastAsia" w:hAnsi="Arial" w:cs="Arial"/>
          <w:bCs/>
          <w:color w:val="000066"/>
          <w:sz w:val="28"/>
          <w:szCs w:val="28"/>
          <w:lang w:eastAsia="en-GB"/>
        </w:rPr>
        <w:t xml:space="preserve">Updated: </w:t>
      </w:r>
      <w:r w:rsidR="00E93162" w:rsidRPr="00E93162">
        <w:rPr>
          <w:rFonts w:ascii="Arial" w:eastAsiaTheme="minorEastAsia" w:hAnsi="Arial" w:cs="Arial"/>
          <w:bCs/>
          <w:color w:val="000066"/>
          <w:sz w:val="28"/>
          <w:szCs w:val="28"/>
          <w:lang w:eastAsia="en-GB"/>
        </w:rPr>
        <w:t>February</w:t>
      </w:r>
      <w:r w:rsidRPr="00E93162">
        <w:rPr>
          <w:rFonts w:ascii="Arial" w:eastAsiaTheme="minorEastAsia" w:hAnsi="Arial" w:cs="Arial"/>
          <w:bCs/>
          <w:color w:val="000066"/>
          <w:sz w:val="28"/>
          <w:szCs w:val="28"/>
          <w:lang w:eastAsia="en-GB"/>
        </w:rPr>
        <w:t xml:space="preserve"> 202</w:t>
      </w:r>
      <w:r w:rsidR="00E93162" w:rsidRPr="00E93162">
        <w:rPr>
          <w:rFonts w:ascii="Arial" w:eastAsiaTheme="minorEastAsia" w:hAnsi="Arial" w:cs="Arial"/>
          <w:bCs/>
          <w:color w:val="000066"/>
          <w:sz w:val="28"/>
          <w:szCs w:val="28"/>
          <w:lang w:eastAsia="en-GB"/>
        </w:rPr>
        <w:t>4</w:t>
      </w:r>
    </w:p>
    <w:p w14:paraId="37129868" w14:textId="5D9767B8" w:rsidR="00653FFD" w:rsidRPr="00E93162" w:rsidRDefault="00653FFD" w:rsidP="00653FFD">
      <w:pPr>
        <w:widowControl w:val="0"/>
        <w:autoSpaceDE w:val="0"/>
        <w:autoSpaceDN w:val="0"/>
        <w:adjustRightInd w:val="0"/>
        <w:spacing w:after="0" w:line="700" w:lineRule="exact"/>
        <w:ind w:left="556" w:right="11" w:firstLine="1520"/>
        <w:jc w:val="right"/>
        <w:rPr>
          <w:rFonts w:asciiTheme="majorHAnsi" w:eastAsiaTheme="minorEastAsia" w:hAnsiTheme="majorHAnsi" w:cstheme="majorBidi"/>
          <w:bCs/>
          <w:color w:val="000066"/>
          <w:sz w:val="28"/>
          <w:szCs w:val="28"/>
          <w:lang w:eastAsia="en-GB"/>
        </w:rPr>
      </w:pPr>
      <w:r w:rsidRPr="00E93162">
        <w:rPr>
          <w:rFonts w:ascii="Arial" w:eastAsiaTheme="minorEastAsia" w:hAnsi="Arial" w:cs="Arial"/>
          <w:bCs/>
          <w:color w:val="000066"/>
          <w:sz w:val="28"/>
          <w:szCs w:val="28"/>
          <w:lang w:eastAsia="en-GB"/>
        </w:rPr>
        <w:t xml:space="preserve">Date to be Reviewed: </w:t>
      </w:r>
      <w:r w:rsidR="00E93162" w:rsidRPr="00E93162">
        <w:rPr>
          <w:rFonts w:ascii="Arial" w:eastAsiaTheme="minorEastAsia" w:hAnsi="Arial" w:cs="Arial"/>
          <w:bCs/>
          <w:color w:val="000066"/>
          <w:sz w:val="28"/>
          <w:szCs w:val="28"/>
          <w:lang w:eastAsia="en-GB"/>
        </w:rPr>
        <w:t>February</w:t>
      </w:r>
      <w:r w:rsidRPr="00E93162">
        <w:rPr>
          <w:rFonts w:ascii="Arial" w:eastAsiaTheme="minorEastAsia" w:hAnsi="Arial" w:cs="Arial"/>
          <w:bCs/>
          <w:color w:val="000066"/>
          <w:sz w:val="28"/>
          <w:szCs w:val="28"/>
          <w:lang w:eastAsia="en-GB"/>
        </w:rPr>
        <w:t xml:space="preserve"> 202</w:t>
      </w:r>
      <w:r w:rsidR="00E93162" w:rsidRPr="00E93162">
        <w:rPr>
          <w:rFonts w:ascii="Arial" w:eastAsiaTheme="minorEastAsia" w:hAnsi="Arial" w:cs="Arial"/>
          <w:bCs/>
          <w:color w:val="000066"/>
          <w:sz w:val="28"/>
          <w:szCs w:val="28"/>
          <w:lang w:eastAsia="en-GB"/>
        </w:rPr>
        <w:t>5</w:t>
      </w:r>
    </w:p>
    <w:p w14:paraId="5F6DA765" w14:textId="77777777" w:rsidR="00653FFD" w:rsidRDefault="00653FFD" w:rsidP="00653FFD">
      <w:pPr>
        <w:widowControl w:val="0"/>
        <w:autoSpaceDE w:val="0"/>
        <w:autoSpaceDN w:val="0"/>
        <w:adjustRightInd w:val="0"/>
        <w:spacing w:after="0" w:line="700" w:lineRule="exact"/>
        <w:ind w:left="556" w:right="11" w:firstLine="1520"/>
        <w:jc w:val="right"/>
        <w:rPr>
          <w:rFonts w:asciiTheme="majorHAnsi" w:eastAsiaTheme="minorEastAsia" w:hAnsiTheme="majorHAnsi" w:cstheme="majorHAnsi"/>
          <w:b/>
          <w:bCs/>
          <w:color w:val="000066"/>
          <w:sz w:val="28"/>
          <w:szCs w:val="28"/>
          <w:lang w:eastAsia="en-GB"/>
        </w:rPr>
      </w:pPr>
    </w:p>
    <w:p w14:paraId="0CBBB0D3" w14:textId="77777777" w:rsidR="00653FFD" w:rsidRDefault="00653FFD" w:rsidP="00653FFD">
      <w:pPr>
        <w:widowControl w:val="0"/>
        <w:autoSpaceDE w:val="0"/>
        <w:autoSpaceDN w:val="0"/>
        <w:adjustRightInd w:val="0"/>
        <w:spacing w:after="0" w:line="700" w:lineRule="exact"/>
        <w:ind w:left="556" w:right="11" w:firstLine="1520"/>
        <w:jc w:val="right"/>
        <w:rPr>
          <w:rFonts w:asciiTheme="majorHAnsi" w:eastAsiaTheme="minorEastAsia" w:hAnsiTheme="majorHAnsi" w:cstheme="majorHAnsi"/>
          <w:b/>
          <w:bCs/>
          <w:color w:val="000066"/>
          <w:sz w:val="28"/>
          <w:szCs w:val="28"/>
          <w:lang w:eastAsia="en-GB"/>
        </w:rPr>
      </w:pPr>
    </w:p>
    <w:p w14:paraId="177B4E0B" w14:textId="77777777" w:rsidR="00653FFD" w:rsidRDefault="00653FFD" w:rsidP="00653FFD">
      <w:pPr>
        <w:rPr>
          <w:rFonts w:asciiTheme="majorHAnsi" w:hAnsiTheme="majorHAnsi" w:cstheme="majorHAnsi"/>
          <w:b/>
          <w:bCs/>
        </w:rPr>
      </w:pPr>
    </w:p>
    <w:p w14:paraId="706DC918" w14:textId="77777777" w:rsidR="00653FFD" w:rsidRPr="000E1AE7" w:rsidRDefault="00653FFD" w:rsidP="00653FFD">
      <w:pPr>
        <w:rPr>
          <w:rFonts w:asciiTheme="majorHAnsi" w:hAnsiTheme="majorHAnsi" w:cstheme="majorHAnsi"/>
          <w:b/>
          <w:bCs/>
        </w:rPr>
      </w:pPr>
    </w:p>
    <w:p w14:paraId="3EC89A66" w14:textId="77777777" w:rsidR="00653FFD" w:rsidRDefault="00653FFD" w:rsidP="00653FFD">
      <w:pPr>
        <w:jc w:val="right"/>
      </w:pPr>
    </w:p>
    <w:p w14:paraId="30D81E7C" w14:textId="77777777" w:rsidR="00653FFD" w:rsidRDefault="00653FFD" w:rsidP="00653FFD">
      <w:pPr>
        <w:jc w:val="right"/>
      </w:pPr>
    </w:p>
    <w:p w14:paraId="6E16564F" w14:textId="77777777" w:rsidR="00653FFD" w:rsidRDefault="00653FFD" w:rsidP="00653FFD">
      <w:pPr>
        <w:tabs>
          <w:tab w:val="left" w:pos="5550"/>
        </w:tabs>
      </w:pPr>
      <w:r>
        <w:tab/>
      </w:r>
    </w:p>
    <w:p w14:paraId="69F9F7AD" w14:textId="77777777" w:rsidR="00653FFD" w:rsidRDefault="00653FFD" w:rsidP="00653FFD">
      <w:pPr>
        <w:jc w:val="right"/>
      </w:pPr>
    </w:p>
    <w:p w14:paraId="359FA61A" w14:textId="77777777" w:rsidR="00653FFD" w:rsidRDefault="00653FFD" w:rsidP="00653FFD">
      <w:pPr>
        <w:jc w:val="right"/>
      </w:pPr>
    </w:p>
    <w:p w14:paraId="48B40FC2" w14:textId="77777777" w:rsidR="00653FFD" w:rsidRDefault="00653FFD" w:rsidP="00653FFD">
      <w:pPr>
        <w:jc w:val="right"/>
      </w:pPr>
    </w:p>
    <w:p w14:paraId="3ECD56ED" w14:textId="77777777" w:rsidR="00653FFD" w:rsidRPr="00130FE8" w:rsidRDefault="00653FFD" w:rsidP="00653FFD">
      <w:r>
        <w:br w:type="page"/>
      </w:r>
    </w:p>
    <w:p w14:paraId="668C8695" w14:textId="77777777" w:rsidR="00653FFD" w:rsidRDefault="00653FFD" w:rsidP="00653FFD">
      <w:pPr>
        <w:rPr>
          <w:rFonts w:ascii="Arial" w:hAnsi="Arial" w:cs="Arial"/>
          <w:sz w:val="24"/>
          <w:szCs w:val="24"/>
        </w:rPr>
      </w:pPr>
    </w:p>
    <w:p w14:paraId="3813DCB8" w14:textId="77777777" w:rsidR="00653FFD" w:rsidRDefault="00653FFD" w:rsidP="00653FFD">
      <w:pPr>
        <w:rPr>
          <w:rFonts w:ascii="Arial" w:hAnsi="Arial" w:cs="Arial"/>
          <w:sz w:val="24"/>
          <w:szCs w:val="24"/>
        </w:rPr>
      </w:pPr>
    </w:p>
    <w:sdt>
      <w:sdtPr>
        <w:rPr>
          <w:rFonts w:asciiTheme="minorHAnsi" w:eastAsiaTheme="minorHAnsi" w:hAnsiTheme="minorHAnsi" w:cstheme="minorBidi"/>
          <w:color w:val="auto"/>
          <w:sz w:val="22"/>
          <w:szCs w:val="22"/>
          <w:lang w:val="en-GB"/>
        </w:rPr>
        <w:id w:val="1256781931"/>
        <w:docPartObj>
          <w:docPartGallery w:val="Table of Contents"/>
          <w:docPartUnique/>
        </w:docPartObj>
      </w:sdtPr>
      <w:sdtEndPr>
        <w:rPr>
          <w:rFonts w:cstheme="majorHAnsi"/>
          <w:b/>
          <w:bCs/>
          <w:noProof/>
        </w:rPr>
      </w:sdtEndPr>
      <w:sdtContent>
        <w:p w14:paraId="445C6C48" w14:textId="45C1B86E" w:rsidR="00E93162" w:rsidRPr="00E93162" w:rsidRDefault="00E93162">
          <w:pPr>
            <w:pStyle w:val="TOCHeading"/>
            <w:rPr>
              <w:b/>
              <w:bCs/>
              <w:color w:val="1F3864" w:themeColor="accent1" w:themeShade="80"/>
            </w:rPr>
          </w:pPr>
          <w:r w:rsidRPr="00E93162">
            <w:rPr>
              <w:b/>
              <w:bCs/>
              <w:color w:val="1F3864" w:themeColor="accent1" w:themeShade="80"/>
            </w:rPr>
            <w:t>Table of Contents:</w:t>
          </w:r>
        </w:p>
        <w:p w14:paraId="265C80B0" w14:textId="77777777" w:rsidR="00E93162" w:rsidRPr="00E93162" w:rsidRDefault="00E93162" w:rsidP="00E93162">
          <w:pPr>
            <w:rPr>
              <w:lang w:val="en-US"/>
            </w:rPr>
          </w:pPr>
        </w:p>
        <w:p w14:paraId="5B0F24C6" w14:textId="291EF288"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r w:rsidRPr="00E93162">
            <w:rPr>
              <w:rFonts w:asciiTheme="majorHAnsi" w:hAnsiTheme="majorHAnsi" w:cstheme="majorHAnsi"/>
              <w:sz w:val="36"/>
              <w:szCs w:val="36"/>
            </w:rPr>
            <w:fldChar w:fldCharType="begin"/>
          </w:r>
          <w:r w:rsidRPr="00E93162">
            <w:rPr>
              <w:rFonts w:asciiTheme="majorHAnsi" w:hAnsiTheme="majorHAnsi" w:cstheme="majorHAnsi"/>
              <w:sz w:val="36"/>
              <w:szCs w:val="36"/>
            </w:rPr>
            <w:instrText xml:space="preserve"> TOC \o "1-3" \h \z \u </w:instrText>
          </w:r>
          <w:r w:rsidRPr="00E93162">
            <w:rPr>
              <w:rFonts w:asciiTheme="majorHAnsi" w:hAnsiTheme="majorHAnsi" w:cstheme="majorHAnsi"/>
              <w:sz w:val="36"/>
              <w:szCs w:val="36"/>
            </w:rPr>
            <w:fldChar w:fldCharType="separate"/>
          </w:r>
          <w:hyperlink w:anchor="_Toc158890388" w:history="1">
            <w:r w:rsidRPr="00E93162">
              <w:rPr>
                <w:rStyle w:val="Hyperlink"/>
                <w:rFonts w:asciiTheme="majorHAnsi" w:hAnsiTheme="majorHAnsi" w:cstheme="majorHAnsi"/>
                <w:noProof/>
                <w:color w:val="auto"/>
                <w:sz w:val="36"/>
                <w:szCs w:val="36"/>
              </w:rPr>
              <w:t>Overview:</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_Toc158890388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3</w:t>
            </w:r>
            <w:r w:rsidRPr="00E93162">
              <w:rPr>
                <w:rFonts w:asciiTheme="majorHAnsi" w:hAnsiTheme="majorHAnsi" w:cstheme="majorHAnsi"/>
                <w:noProof/>
                <w:webHidden/>
                <w:sz w:val="36"/>
                <w:szCs w:val="36"/>
              </w:rPr>
              <w:fldChar w:fldCharType="end"/>
            </w:r>
          </w:hyperlink>
        </w:p>
        <w:p w14:paraId="6F02AD2C" w14:textId="14B8755F"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89" w:history="1">
            <w:r w:rsidRPr="00E93162">
              <w:rPr>
                <w:rStyle w:val="Hyperlink"/>
                <w:rFonts w:asciiTheme="majorHAnsi" w:hAnsiTheme="majorHAnsi" w:cstheme="majorHAnsi"/>
                <w:noProof/>
                <w:color w:val="auto"/>
                <w:sz w:val="36"/>
                <w:szCs w:val="36"/>
              </w:rPr>
              <w:t>EHC Needs Assessments and plans:</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_Toc158890389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3</w:t>
            </w:r>
            <w:r w:rsidRPr="00E93162">
              <w:rPr>
                <w:rFonts w:asciiTheme="majorHAnsi" w:hAnsiTheme="majorHAnsi" w:cstheme="majorHAnsi"/>
                <w:noProof/>
                <w:webHidden/>
                <w:sz w:val="36"/>
                <w:szCs w:val="36"/>
              </w:rPr>
              <w:fldChar w:fldCharType="end"/>
            </w:r>
          </w:hyperlink>
        </w:p>
        <w:p w14:paraId="54BA6ABE" w14:textId="347ECAFE"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0" w:history="1">
            <w:r w:rsidRPr="00E93162">
              <w:rPr>
                <w:rStyle w:val="Hyperlink"/>
                <w:rFonts w:asciiTheme="majorHAnsi" w:hAnsiTheme="majorHAnsi" w:cstheme="majorHAnsi"/>
                <w:noProof/>
                <w:color w:val="auto"/>
                <w:sz w:val="36"/>
                <w:szCs w:val="36"/>
              </w:rPr>
              <w:t>Social Care Needs Advice and Information:</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_Toc158890390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4</w:t>
            </w:r>
            <w:r w:rsidRPr="00E93162">
              <w:rPr>
                <w:rFonts w:asciiTheme="majorHAnsi" w:hAnsiTheme="majorHAnsi" w:cstheme="majorHAnsi"/>
                <w:noProof/>
                <w:webHidden/>
                <w:sz w:val="36"/>
                <w:szCs w:val="36"/>
              </w:rPr>
              <w:fldChar w:fldCharType="end"/>
            </w:r>
          </w:hyperlink>
        </w:p>
        <w:p w14:paraId="0E9DDB4F" w14:textId="13820BA4"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1" w:history="1">
            <w:r w:rsidRPr="00E93162">
              <w:rPr>
                <w:rStyle w:val="Hyperlink"/>
                <w:rFonts w:asciiTheme="majorHAnsi" w:hAnsiTheme="majorHAnsi" w:cstheme="majorHAnsi"/>
                <w:noProof/>
                <w:color w:val="auto"/>
                <w:sz w:val="36"/>
                <w:szCs w:val="36"/>
              </w:rPr>
              <w:t>Who provides the Social Care Needs advice and Information?</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_Toc158890391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5</w:t>
            </w:r>
            <w:r w:rsidRPr="00E93162">
              <w:rPr>
                <w:rFonts w:asciiTheme="majorHAnsi" w:hAnsiTheme="majorHAnsi" w:cstheme="majorHAnsi"/>
                <w:noProof/>
                <w:webHidden/>
                <w:sz w:val="36"/>
                <w:szCs w:val="36"/>
              </w:rPr>
              <w:fldChar w:fldCharType="end"/>
            </w:r>
          </w:hyperlink>
        </w:p>
        <w:p w14:paraId="58F328D5" w14:textId="0B3D37A7"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2" w:history="1">
            <w:r w:rsidRPr="00E93162">
              <w:rPr>
                <w:rStyle w:val="Hyperlink"/>
                <w:rFonts w:asciiTheme="majorHAnsi" w:hAnsiTheme="majorHAnsi" w:cstheme="majorHAnsi"/>
                <w:noProof/>
                <w:color w:val="auto"/>
                <w:sz w:val="36"/>
                <w:szCs w:val="36"/>
              </w:rPr>
              <w:t>How to provide Social Care Needs Advice and Information:</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_Toc158890392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5</w:t>
            </w:r>
            <w:r w:rsidRPr="00E93162">
              <w:rPr>
                <w:rFonts w:asciiTheme="majorHAnsi" w:hAnsiTheme="majorHAnsi" w:cstheme="majorHAnsi"/>
                <w:noProof/>
                <w:webHidden/>
                <w:sz w:val="36"/>
                <w:szCs w:val="36"/>
              </w:rPr>
              <w:fldChar w:fldCharType="end"/>
            </w:r>
          </w:hyperlink>
        </w:p>
        <w:p w14:paraId="037269FF" w14:textId="21E27D86"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3" w:history="1">
            <w:r w:rsidRPr="00E93162">
              <w:rPr>
                <w:rStyle w:val="Hyperlink"/>
                <w:rFonts w:asciiTheme="majorHAnsi" w:hAnsiTheme="majorHAnsi" w:cstheme="majorHAnsi"/>
                <w:noProof/>
                <w:color w:val="auto"/>
                <w:sz w:val="36"/>
                <w:szCs w:val="36"/>
              </w:rPr>
              <w:t>Guidance to complete the Social Care and Early Help Advice and Information for Education, Health, and Care Needs Assessment (EHCNA:</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_Toc158890393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6</w:t>
            </w:r>
            <w:r w:rsidRPr="00E93162">
              <w:rPr>
                <w:rFonts w:asciiTheme="majorHAnsi" w:hAnsiTheme="majorHAnsi" w:cstheme="majorHAnsi"/>
                <w:noProof/>
                <w:webHidden/>
                <w:sz w:val="36"/>
                <w:szCs w:val="36"/>
              </w:rPr>
              <w:fldChar w:fldCharType="end"/>
            </w:r>
          </w:hyperlink>
        </w:p>
        <w:p w14:paraId="4C56EDFF" w14:textId="6D0FA06B"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8" w:history="1">
            <w:r w:rsidRPr="00E93162">
              <w:rPr>
                <w:rStyle w:val="Hyperlink"/>
                <w:rFonts w:asciiTheme="majorHAnsi" w:hAnsiTheme="majorHAnsi" w:cstheme="majorHAnsi"/>
                <w:noProof/>
                <w:color w:val="auto"/>
                <w:sz w:val="36"/>
                <w:szCs w:val="36"/>
              </w:rPr>
              <w:t>Appendix A- Example:</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_Toc158890398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11</w:t>
            </w:r>
            <w:r w:rsidRPr="00E93162">
              <w:rPr>
                <w:rFonts w:asciiTheme="majorHAnsi" w:hAnsiTheme="majorHAnsi" w:cstheme="majorHAnsi"/>
                <w:noProof/>
                <w:webHidden/>
                <w:sz w:val="36"/>
                <w:szCs w:val="36"/>
              </w:rPr>
              <w:fldChar w:fldCharType="end"/>
            </w:r>
          </w:hyperlink>
        </w:p>
        <w:p w14:paraId="3DF52DE6" w14:textId="4B76B0C2"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399" w:history="1">
            <w:r w:rsidRPr="00E93162">
              <w:rPr>
                <w:rStyle w:val="Hyperlink"/>
                <w:rFonts w:asciiTheme="majorHAnsi" w:hAnsiTheme="majorHAnsi" w:cstheme="majorHAnsi"/>
                <w:noProof/>
                <w:color w:val="auto"/>
                <w:sz w:val="36"/>
                <w:szCs w:val="36"/>
              </w:rPr>
              <w:t>Appendix B:</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_Toc158890399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14</w:t>
            </w:r>
            <w:r w:rsidRPr="00E93162">
              <w:rPr>
                <w:rFonts w:asciiTheme="majorHAnsi" w:hAnsiTheme="majorHAnsi" w:cstheme="majorHAnsi"/>
                <w:noProof/>
                <w:webHidden/>
                <w:sz w:val="36"/>
                <w:szCs w:val="36"/>
              </w:rPr>
              <w:fldChar w:fldCharType="end"/>
            </w:r>
          </w:hyperlink>
        </w:p>
        <w:p w14:paraId="01EE975E" w14:textId="609616F4"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400" w:history="1">
            <w:r w:rsidRPr="00E93162">
              <w:rPr>
                <w:rStyle w:val="Hyperlink"/>
                <w:rFonts w:asciiTheme="majorHAnsi" w:hAnsiTheme="majorHAnsi" w:cstheme="majorHAnsi"/>
                <w:noProof/>
                <w:color w:val="auto"/>
                <w:sz w:val="36"/>
                <w:szCs w:val="36"/>
              </w:rPr>
              <w:t>Appendix C:</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_Toc158890400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15</w:t>
            </w:r>
            <w:r w:rsidRPr="00E93162">
              <w:rPr>
                <w:rFonts w:asciiTheme="majorHAnsi" w:hAnsiTheme="majorHAnsi" w:cstheme="majorHAnsi"/>
                <w:noProof/>
                <w:webHidden/>
                <w:sz w:val="36"/>
                <w:szCs w:val="36"/>
              </w:rPr>
              <w:fldChar w:fldCharType="end"/>
            </w:r>
          </w:hyperlink>
        </w:p>
        <w:p w14:paraId="39319736" w14:textId="60B5DEEA" w:rsidR="00E93162" w:rsidRPr="00E93162" w:rsidRDefault="00E93162">
          <w:pPr>
            <w:pStyle w:val="TOC1"/>
            <w:tabs>
              <w:tab w:val="right" w:leader="dot" w:pos="9016"/>
            </w:tabs>
            <w:rPr>
              <w:rFonts w:asciiTheme="majorHAnsi" w:eastAsiaTheme="minorEastAsia" w:hAnsiTheme="majorHAnsi" w:cstheme="majorHAnsi"/>
              <w:noProof/>
              <w:kern w:val="2"/>
              <w:sz w:val="36"/>
              <w:szCs w:val="36"/>
              <w:lang w:eastAsia="en-GB"/>
              <w14:ligatures w14:val="standardContextual"/>
            </w:rPr>
          </w:pPr>
          <w:hyperlink w:anchor="_Toc158890401" w:history="1">
            <w:r w:rsidRPr="00E93162">
              <w:rPr>
                <w:rStyle w:val="Hyperlink"/>
                <w:rFonts w:asciiTheme="majorHAnsi" w:hAnsiTheme="majorHAnsi" w:cstheme="majorHAnsi"/>
                <w:noProof/>
                <w:color w:val="auto"/>
                <w:sz w:val="36"/>
                <w:szCs w:val="36"/>
              </w:rPr>
              <w:t xml:space="preserve">Appendix D- </w:t>
            </w:r>
            <w:r w:rsidRPr="00E93162">
              <w:rPr>
                <w:rStyle w:val="Hyperlink"/>
                <w:rFonts w:asciiTheme="majorHAnsi" w:eastAsia="Arial" w:hAnsiTheme="majorHAnsi" w:cstheme="majorHAnsi"/>
                <w:noProof/>
                <w:color w:val="auto"/>
                <w:sz w:val="36"/>
                <w:szCs w:val="36"/>
              </w:rPr>
              <w:t>The ‘golden thread’ toward outcomes:</w:t>
            </w:r>
            <w:r w:rsidRPr="00E93162">
              <w:rPr>
                <w:rFonts w:asciiTheme="majorHAnsi" w:hAnsiTheme="majorHAnsi" w:cstheme="majorHAnsi"/>
                <w:noProof/>
                <w:webHidden/>
                <w:sz w:val="36"/>
                <w:szCs w:val="36"/>
              </w:rPr>
              <w:tab/>
            </w:r>
            <w:r w:rsidRPr="00E93162">
              <w:rPr>
                <w:rFonts w:asciiTheme="majorHAnsi" w:hAnsiTheme="majorHAnsi" w:cstheme="majorHAnsi"/>
                <w:noProof/>
                <w:webHidden/>
                <w:sz w:val="36"/>
                <w:szCs w:val="36"/>
              </w:rPr>
              <w:fldChar w:fldCharType="begin"/>
            </w:r>
            <w:r w:rsidRPr="00E93162">
              <w:rPr>
                <w:rFonts w:asciiTheme="majorHAnsi" w:hAnsiTheme="majorHAnsi" w:cstheme="majorHAnsi"/>
                <w:noProof/>
                <w:webHidden/>
                <w:sz w:val="36"/>
                <w:szCs w:val="36"/>
              </w:rPr>
              <w:instrText xml:space="preserve"> PAGEREF _Toc158890401 \h </w:instrText>
            </w:r>
            <w:r w:rsidRPr="00E93162">
              <w:rPr>
                <w:rFonts w:asciiTheme="majorHAnsi" w:hAnsiTheme="majorHAnsi" w:cstheme="majorHAnsi"/>
                <w:noProof/>
                <w:webHidden/>
                <w:sz w:val="36"/>
                <w:szCs w:val="36"/>
              </w:rPr>
            </w:r>
            <w:r w:rsidRPr="00E93162">
              <w:rPr>
                <w:rFonts w:asciiTheme="majorHAnsi" w:hAnsiTheme="majorHAnsi" w:cstheme="majorHAnsi"/>
                <w:noProof/>
                <w:webHidden/>
                <w:sz w:val="36"/>
                <w:szCs w:val="36"/>
              </w:rPr>
              <w:fldChar w:fldCharType="separate"/>
            </w:r>
            <w:r w:rsidR="00D85C01">
              <w:rPr>
                <w:rFonts w:asciiTheme="majorHAnsi" w:hAnsiTheme="majorHAnsi" w:cstheme="majorHAnsi"/>
                <w:noProof/>
                <w:webHidden/>
                <w:sz w:val="36"/>
                <w:szCs w:val="36"/>
              </w:rPr>
              <w:t>16</w:t>
            </w:r>
            <w:r w:rsidRPr="00E93162">
              <w:rPr>
                <w:rFonts w:asciiTheme="majorHAnsi" w:hAnsiTheme="majorHAnsi" w:cstheme="majorHAnsi"/>
                <w:noProof/>
                <w:webHidden/>
                <w:sz w:val="36"/>
                <w:szCs w:val="36"/>
              </w:rPr>
              <w:fldChar w:fldCharType="end"/>
            </w:r>
          </w:hyperlink>
        </w:p>
        <w:p w14:paraId="2663AADB" w14:textId="3E82D6F3" w:rsidR="00E93162" w:rsidRPr="00E93162" w:rsidRDefault="00E93162" w:rsidP="00E93162">
          <w:pPr>
            <w:pStyle w:val="TOC1"/>
            <w:tabs>
              <w:tab w:val="right" w:leader="dot" w:pos="9016"/>
            </w:tabs>
            <w:rPr>
              <w:rFonts w:asciiTheme="majorHAnsi" w:hAnsiTheme="majorHAnsi" w:cstheme="majorHAnsi"/>
              <w:b/>
              <w:bCs/>
              <w:noProof/>
            </w:rPr>
          </w:pPr>
          <w:r w:rsidRPr="00E93162">
            <w:rPr>
              <w:rFonts w:asciiTheme="majorHAnsi" w:hAnsiTheme="majorHAnsi" w:cstheme="majorHAnsi"/>
              <w:noProof/>
              <w:sz w:val="36"/>
              <w:szCs w:val="36"/>
            </w:rPr>
            <w:fldChar w:fldCharType="end"/>
          </w:r>
        </w:p>
        <w:p w14:paraId="28B2E04C" w14:textId="6B9C2762" w:rsidR="00E93162" w:rsidRPr="00E93162" w:rsidRDefault="00BF5B4C" w:rsidP="00E93162">
          <w:pPr>
            <w:rPr>
              <w:rFonts w:asciiTheme="majorHAnsi" w:hAnsiTheme="majorHAnsi" w:cstheme="majorHAnsi"/>
              <w:lang w:eastAsia="en-GB"/>
            </w:rPr>
          </w:pPr>
        </w:p>
      </w:sdtContent>
    </w:sdt>
    <w:p w14:paraId="59039ED4" w14:textId="77777777" w:rsidR="00653FFD" w:rsidRPr="00E24918" w:rsidRDefault="00653FFD" w:rsidP="00653FFD">
      <w:pPr>
        <w:rPr>
          <w:rFonts w:ascii="Arial" w:hAnsi="Arial" w:cs="Arial"/>
          <w:color w:val="000000" w:themeColor="text1"/>
          <w:sz w:val="24"/>
          <w:szCs w:val="24"/>
        </w:rPr>
      </w:pPr>
    </w:p>
    <w:p w14:paraId="7AF10CA5" w14:textId="77777777" w:rsidR="00653FFD" w:rsidRPr="00E24918" w:rsidRDefault="00653FFD">
      <w:pPr>
        <w:rPr>
          <w:rFonts w:ascii="Arial" w:hAnsi="Arial" w:cs="Arial"/>
          <w:color w:val="000000" w:themeColor="text1"/>
        </w:rPr>
      </w:pPr>
    </w:p>
    <w:p w14:paraId="319DADEB" w14:textId="77777777" w:rsidR="00653FFD" w:rsidRPr="00E24918" w:rsidRDefault="00653FFD">
      <w:pPr>
        <w:rPr>
          <w:rFonts w:ascii="Arial" w:hAnsi="Arial" w:cs="Arial"/>
          <w:color w:val="000000" w:themeColor="text1"/>
        </w:rPr>
      </w:pPr>
    </w:p>
    <w:p w14:paraId="0AD6D67D" w14:textId="77777777" w:rsidR="00653FFD" w:rsidRPr="00E24918" w:rsidRDefault="00653FFD">
      <w:pPr>
        <w:rPr>
          <w:color w:val="000000" w:themeColor="text1"/>
        </w:rPr>
      </w:pPr>
    </w:p>
    <w:p w14:paraId="67D65AEE" w14:textId="77777777" w:rsidR="00653FFD" w:rsidRPr="00E24918" w:rsidRDefault="00653FFD">
      <w:pPr>
        <w:rPr>
          <w:color w:val="000000" w:themeColor="text1"/>
        </w:rPr>
      </w:pPr>
    </w:p>
    <w:p w14:paraId="1EC3E5FD" w14:textId="77777777" w:rsidR="00653FFD" w:rsidRPr="00E24918" w:rsidRDefault="00653FFD">
      <w:pPr>
        <w:rPr>
          <w:color w:val="000000" w:themeColor="text1"/>
        </w:rPr>
      </w:pPr>
    </w:p>
    <w:p w14:paraId="267811ED" w14:textId="77777777" w:rsidR="00653FFD" w:rsidRPr="00E24918" w:rsidRDefault="00653FFD">
      <w:pPr>
        <w:rPr>
          <w:color w:val="000000" w:themeColor="text1"/>
        </w:rPr>
      </w:pPr>
    </w:p>
    <w:p w14:paraId="2F8B8012" w14:textId="77777777" w:rsidR="00653FFD" w:rsidRPr="00E24918" w:rsidRDefault="00653FFD">
      <w:pPr>
        <w:rPr>
          <w:color w:val="000000" w:themeColor="text1"/>
        </w:rPr>
      </w:pPr>
    </w:p>
    <w:p w14:paraId="7865ADE5" w14:textId="77777777" w:rsidR="00653FFD" w:rsidRDefault="00653FFD"/>
    <w:p w14:paraId="58ACE77F" w14:textId="77777777" w:rsidR="00E93162" w:rsidRDefault="00E93162"/>
    <w:p w14:paraId="63B7F81B" w14:textId="1F66F911" w:rsidR="00653FFD" w:rsidRPr="00B03E8C" w:rsidRDefault="00CE7613" w:rsidP="00B03E8C">
      <w:pPr>
        <w:pStyle w:val="Heading1"/>
        <w:spacing w:after="100" w:afterAutospacing="1"/>
        <w:rPr>
          <w:rFonts w:cs="Arial"/>
          <w:b/>
          <w:bCs/>
          <w:sz w:val="24"/>
          <w:szCs w:val="24"/>
        </w:rPr>
      </w:pPr>
      <w:bookmarkStart w:id="2" w:name="_Toc158890388"/>
      <w:r>
        <w:rPr>
          <w:rFonts w:cs="Arial"/>
          <w:b/>
          <w:bCs/>
          <w:sz w:val="24"/>
          <w:szCs w:val="24"/>
        </w:rPr>
        <w:lastRenderedPageBreak/>
        <w:t>Overview</w:t>
      </w:r>
      <w:r w:rsidR="00653FFD">
        <w:rPr>
          <w:rFonts w:cs="Arial"/>
          <w:b/>
          <w:bCs/>
          <w:sz w:val="24"/>
          <w:szCs w:val="24"/>
        </w:rPr>
        <w:t>:</w:t>
      </w:r>
      <w:bookmarkEnd w:id="2"/>
    </w:p>
    <w:p w14:paraId="4DD2C065" w14:textId="77777777" w:rsidR="00CE7613" w:rsidRPr="00CE7613" w:rsidRDefault="00CE7613" w:rsidP="00CE7613">
      <w:pPr>
        <w:rPr>
          <w:rFonts w:ascii="Arial" w:hAnsi="Arial" w:cs="Arial"/>
        </w:rPr>
      </w:pPr>
      <w:r w:rsidRPr="00CE7613">
        <w:rPr>
          <w:rFonts w:ascii="Arial" w:hAnsi="Arial" w:cs="Arial"/>
        </w:rPr>
        <w:t>The Children and Families Act 2014, the Care Act 2014, and the Special Educational Needs and Disability Regulations 2014</w:t>
      </w:r>
      <w:r w:rsidRPr="00CE7613">
        <w:rPr>
          <w:rFonts w:ascii="Arial" w:eastAsia="Arial" w:hAnsi="Arial" w:cs="Arial"/>
          <w:b/>
        </w:rPr>
        <w:t xml:space="preserve"> </w:t>
      </w:r>
      <w:r w:rsidRPr="00CE7613">
        <w:rPr>
          <w:rFonts w:ascii="Arial" w:hAnsi="Arial" w:cs="Arial"/>
        </w:rPr>
        <w:t xml:space="preserve">set out sweeping changes to the way children and young people 0-25 years with special education needs or disabilities (SEND) are supported.  </w:t>
      </w:r>
    </w:p>
    <w:p w14:paraId="0D514611" w14:textId="24525CEF" w:rsidR="00CE7613" w:rsidRPr="00CE7613" w:rsidRDefault="00CE7613" w:rsidP="00CE7613">
      <w:pPr>
        <w:spacing w:after="0"/>
        <w:rPr>
          <w:rFonts w:ascii="Arial" w:hAnsi="Arial" w:cs="Arial"/>
        </w:rPr>
      </w:pPr>
      <w:r w:rsidRPr="00CE7613">
        <w:rPr>
          <w:rFonts w:ascii="Arial" w:hAnsi="Arial" w:cs="Arial"/>
        </w:rPr>
        <w:t xml:space="preserve"> The changes, known as the SEND reforms, are explained in the Special Educational Needs and Disabilities (SEND) Code of Practice 2015 and include: </w:t>
      </w:r>
    </w:p>
    <w:p w14:paraId="01F9A590" w14:textId="77777777" w:rsidR="00CE7613" w:rsidRPr="00CE7613" w:rsidRDefault="00CE7613" w:rsidP="00CE7613">
      <w:pPr>
        <w:spacing w:after="0"/>
        <w:rPr>
          <w:rFonts w:ascii="Arial" w:hAnsi="Arial" w:cs="Arial"/>
        </w:rPr>
      </w:pPr>
      <w:r w:rsidRPr="00CE7613">
        <w:rPr>
          <w:rFonts w:ascii="Arial" w:eastAsia="Arial" w:hAnsi="Arial" w:cs="Arial"/>
          <w:b/>
        </w:rPr>
        <w:t xml:space="preserve"> </w:t>
      </w:r>
    </w:p>
    <w:p w14:paraId="61513F4E" w14:textId="77777777" w:rsidR="00CE7613" w:rsidRPr="00CE7613" w:rsidRDefault="00CE7613" w:rsidP="00CE7613">
      <w:pPr>
        <w:numPr>
          <w:ilvl w:val="0"/>
          <w:numId w:val="7"/>
        </w:numPr>
        <w:spacing w:after="9" w:line="250" w:lineRule="auto"/>
        <w:ind w:hanging="360"/>
        <w:rPr>
          <w:rFonts w:ascii="Arial" w:hAnsi="Arial" w:cs="Arial"/>
        </w:rPr>
      </w:pPr>
      <w:r w:rsidRPr="00CE7613">
        <w:rPr>
          <w:rFonts w:ascii="Arial" w:hAnsi="Arial" w:cs="Arial"/>
        </w:rPr>
        <w:t xml:space="preserve">New multi-agency Education, Health and Care (EHC) Needs Assessments. The EHC Needs Assessment uses person-centred approaches to identify needs and desired outcomes for the child/young person and their family.  </w:t>
      </w:r>
    </w:p>
    <w:p w14:paraId="04F683CF" w14:textId="77777777" w:rsidR="00CE7613" w:rsidRPr="00CE7613" w:rsidRDefault="00CE7613" w:rsidP="00CE7613">
      <w:pPr>
        <w:numPr>
          <w:ilvl w:val="0"/>
          <w:numId w:val="7"/>
        </w:numPr>
        <w:spacing w:after="5" w:line="250" w:lineRule="auto"/>
        <w:ind w:hanging="360"/>
        <w:rPr>
          <w:rFonts w:ascii="Arial" w:hAnsi="Arial" w:cs="Arial"/>
        </w:rPr>
      </w:pPr>
      <w:r w:rsidRPr="00CE7613">
        <w:rPr>
          <w:rFonts w:ascii="Arial" w:hAnsi="Arial" w:cs="Arial"/>
        </w:rPr>
        <w:t xml:space="preserve">EHC Needs Assessments determine whether a multi-agency Education, Health and Care (EHC) plan is required. Where EHC plans are required, they replace existing Statement of Special Education Needs and Learning Disability Assessments (LDA).  </w:t>
      </w:r>
    </w:p>
    <w:p w14:paraId="002B58F8" w14:textId="77777777" w:rsidR="00CE7613" w:rsidRPr="00CE7613" w:rsidRDefault="00CE7613" w:rsidP="00CE7613">
      <w:pPr>
        <w:numPr>
          <w:ilvl w:val="0"/>
          <w:numId w:val="7"/>
        </w:numPr>
        <w:spacing w:after="5" w:line="250" w:lineRule="auto"/>
        <w:ind w:hanging="360"/>
        <w:rPr>
          <w:rFonts w:ascii="Arial" w:hAnsi="Arial" w:cs="Arial"/>
        </w:rPr>
      </w:pPr>
      <w:r w:rsidRPr="00CE7613">
        <w:rPr>
          <w:rFonts w:ascii="Arial" w:hAnsi="Arial" w:cs="Arial"/>
        </w:rPr>
        <w:t xml:space="preserve">EHC plans operate alongside (but do not replace) other Plans such as Child Protection Plans, Child </w:t>
      </w:r>
      <w:proofErr w:type="gramStart"/>
      <w:r w:rsidRPr="00CE7613">
        <w:rPr>
          <w:rFonts w:ascii="Arial" w:hAnsi="Arial" w:cs="Arial"/>
        </w:rPr>
        <w:t>In</w:t>
      </w:r>
      <w:proofErr w:type="gramEnd"/>
      <w:r w:rsidRPr="00CE7613">
        <w:rPr>
          <w:rFonts w:ascii="Arial" w:hAnsi="Arial" w:cs="Arial"/>
        </w:rPr>
        <w:t xml:space="preserve"> Need (CIN) Plans, Pathway Plans and Looked After Children (LAC) Plans. Each should inform the other.  </w:t>
      </w:r>
    </w:p>
    <w:p w14:paraId="1A00E17C" w14:textId="77777777" w:rsidR="00CE7613" w:rsidRPr="00CE7613" w:rsidRDefault="00CE7613" w:rsidP="00CE7613">
      <w:pPr>
        <w:numPr>
          <w:ilvl w:val="0"/>
          <w:numId w:val="7"/>
        </w:numPr>
        <w:spacing w:after="5" w:line="250" w:lineRule="auto"/>
        <w:ind w:hanging="360"/>
        <w:rPr>
          <w:rFonts w:ascii="Arial" w:hAnsi="Arial" w:cs="Arial"/>
        </w:rPr>
      </w:pPr>
      <w:r w:rsidRPr="00CE7613">
        <w:rPr>
          <w:rFonts w:ascii="Arial" w:hAnsi="Arial" w:cs="Arial"/>
        </w:rPr>
        <w:t xml:space="preserve">Where possible EHC planning and review meetings should run alongside other relevant meetings e.g. PEP and CIN meetings, each informing the other.  </w:t>
      </w:r>
    </w:p>
    <w:p w14:paraId="235DE10A" w14:textId="77777777" w:rsidR="00CE7613" w:rsidRPr="00CE7613" w:rsidRDefault="00CE7613" w:rsidP="00653FFD">
      <w:pPr>
        <w:spacing w:after="151" w:line="268" w:lineRule="auto"/>
        <w:ind w:left="-5"/>
        <w:rPr>
          <w:rFonts w:ascii="Arial" w:eastAsia="Arial" w:hAnsi="Arial" w:cs="Arial"/>
          <w:b/>
          <w:sz w:val="24"/>
          <w:szCs w:val="24"/>
        </w:rPr>
      </w:pPr>
    </w:p>
    <w:p w14:paraId="045CE086" w14:textId="2F13BD9C" w:rsidR="00653FFD" w:rsidRPr="00CE7613" w:rsidRDefault="00653FFD" w:rsidP="00653FFD">
      <w:pPr>
        <w:spacing w:after="151" w:line="268" w:lineRule="auto"/>
        <w:ind w:left="-5"/>
        <w:rPr>
          <w:rFonts w:ascii="Arial" w:hAnsi="Arial" w:cs="Arial"/>
          <w:color w:val="1F3864" w:themeColor="accent1" w:themeShade="80"/>
          <w:sz w:val="24"/>
          <w:szCs w:val="24"/>
        </w:rPr>
      </w:pPr>
      <w:r w:rsidRPr="00CE7613">
        <w:rPr>
          <w:rFonts w:ascii="Arial" w:eastAsia="Arial" w:hAnsi="Arial" w:cs="Arial"/>
          <w:b/>
          <w:color w:val="1F3864" w:themeColor="accent1" w:themeShade="80"/>
          <w:sz w:val="24"/>
          <w:szCs w:val="24"/>
        </w:rPr>
        <w:t>Relevant legislation</w:t>
      </w:r>
      <w:r w:rsidRPr="00CE7613">
        <w:rPr>
          <w:rFonts w:ascii="Arial" w:hAnsi="Arial" w:cs="Arial"/>
          <w:color w:val="1F3864" w:themeColor="accent1" w:themeShade="80"/>
          <w:sz w:val="24"/>
          <w:szCs w:val="24"/>
        </w:rPr>
        <w:t xml:space="preserve">: </w:t>
      </w:r>
    </w:p>
    <w:p w14:paraId="7A1E174B" w14:textId="77777777" w:rsidR="00653FFD" w:rsidRPr="00CE7613" w:rsidRDefault="00653FFD" w:rsidP="00653FFD">
      <w:pPr>
        <w:numPr>
          <w:ilvl w:val="0"/>
          <w:numId w:val="1"/>
        </w:numPr>
        <w:spacing w:after="0" w:line="270" w:lineRule="auto"/>
        <w:ind w:hanging="360"/>
        <w:rPr>
          <w:rFonts w:ascii="Arial" w:hAnsi="Arial" w:cs="Arial"/>
          <w:sz w:val="24"/>
          <w:szCs w:val="24"/>
        </w:rPr>
      </w:pPr>
      <w:r w:rsidRPr="00CE7613">
        <w:rPr>
          <w:rFonts w:ascii="Arial" w:hAnsi="Arial" w:cs="Arial"/>
          <w:sz w:val="24"/>
          <w:szCs w:val="24"/>
        </w:rPr>
        <w:t xml:space="preserve">Children Act 1989 </w:t>
      </w:r>
    </w:p>
    <w:p w14:paraId="6F70954D" w14:textId="77777777" w:rsidR="00653FFD" w:rsidRPr="00CE7613" w:rsidRDefault="00653FFD" w:rsidP="00653FFD">
      <w:pPr>
        <w:numPr>
          <w:ilvl w:val="0"/>
          <w:numId w:val="1"/>
        </w:numPr>
        <w:spacing w:after="0" w:line="270" w:lineRule="auto"/>
        <w:ind w:hanging="360"/>
        <w:rPr>
          <w:rFonts w:ascii="Arial" w:hAnsi="Arial" w:cs="Arial"/>
          <w:sz w:val="24"/>
          <w:szCs w:val="24"/>
        </w:rPr>
      </w:pPr>
      <w:r w:rsidRPr="00CE7613">
        <w:rPr>
          <w:rFonts w:ascii="Arial" w:hAnsi="Arial" w:cs="Arial"/>
          <w:sz w:val="24"/>
          <w:szCs w:val="24"/>
        </w:rPr>
        <w:t xml:space="preserve">Children and Families Act 2014 </w:t>
      </w:r>
    </w:p>
    <w:p w14:paraId="4D1C8AF5" w14:textId="77777777" w:rsidR="00653FFD" w:rsidRPr="00CE7613" w:rsidRDefault="00653FFD" w:rsidP="00653FFD">
      <w:pPr>
        <w:numPr>
          <w:ilvl w:val="0"/>
          <w:numId w:val="1"/>
        </w:numPr>
        <w:spacing w:after="0" w:line="270" w:lineRule="auto"/>
        <w:ind w:hanging="360"/>
        <w:rPr>
          <w:rFonts w:ascii="Arial" w:hAnsi="Arial" w:cs="Arial"/>
          <w:sz w:val="24"/>
          <w:szCs w:val="24"/>
        </w:rPr>
      </w:pPr>
      <w:r w:rsidRPr="00CE7613">
        <w:rPr>
          <w:rFonts w:ascii="Arial" w:hAnsi="Arial" w:cs="Arial"/>
          <w:sz w:val="24"/>
          <w:szCs w:val="24"/>
        </w:rPr>
        <w:t xml:space="preserve">Chronically Sick and Disabled Persons Act 1970 </w:t>
      </w:r>
    </w:p>
    <w:p w14:paraId="5B0BA6B4" w14:textId="77777777" w:rsidR="00653FFD" w:rsidRPr="00CE7613" w:rsidRDefault="00653FFD" w:rsidP="00653FFD">
      <w:pPr>
        <w:numPr>
          <w:ilvl w:val="0"/>
          <w:numId w:val="1"/>
        </w:numPr>
        <w:spacing w:after="0" w:line="270" w:lineRule="auto"/>
        <w:ind w:hanging="360"/>
        <w:rPr>
          <w:rFonts w:ascii="Arial" w:hAnsi="Arial" w:cs="Arial"/>
          <w:sz w:val="24"/>
          <w:szCs w:val="24"/>
        </w:rPr>
      </w:pPr>
      <w:r w:rsidRPr="00CE7613">
        <w:rPr>
          <w:rFonts w:ascii="Arial" w:hAnsi="Arial" w:cs="Arial"/>
          <w:sz w:val="24"/>
          <w:szCs w:val="24"/>
        </w:rPr>
        <w:t xml:space="preserve">Care Act 2014 </w:t>
      </w:r>
    </w:p>
    <w:p w14:paraId="69072F17" w14:textId="77777777" w:rsidR="00653FFD" w:rsidRPr="00CE7613" w:rsidRDefault="00653FFD" w:rsidP="00653FFD">
      <w:pPr>
        <w:numPr>
          <w:ilvl w:val="0"/>
          <w:numId w:val="1"/>
        </w:numPr>
        <w:spacing w:after="0" w:line="270" w:lineRule="auto"/>
        <w:ind w:hanging="360"/>
        <w:rPr>
          <w:rFonts w:ascii="Arial" w:hAnsi="Arial" w:cs="Arial"/>
          <w:sz w:val="24"/>
          <w:szCs w:val="24"/>
        </w:rPr>
      </w:pPr>
      <w:r w:rsidRPr="00CE7613">
        <w:rPr>
          <w:rFonts w:ascii="Arial" w:hAnsi="Arial" w:cs="Arial"/>
          <w:sz w:val="24"/>
          <w:szCs w:val="24"/>
        </w:rPr>
        <w:t xml:space="preserve">Equality Act 2010 </w:t>
      </w:r>
    </w:p>
    <w:p w14:paraId="53A66E2E" w14:textId="77777777" w:rsidR="00653FFD" w:rsidRPr="00CE7613" w:rsidRDefault="00653FFD" w:rsidP="00653FFD">
      <w:pPr>
        <w:numPr>
          <w:ilvl w:val="0"/>
          <w:numId w:val="1"/>
        </w:numPr>
        <w:spacing w:after="150" w:line="270" w:lineRule="auto"/>
        <w:ind w:hanging="360"/>
        <w:rPr>
          <w:rFonts w:ascii="Arial" w:hAnsi="Arial" w:cs="Arial"/>
          <w:sz w:val="24"/>
          <w:szCs w:val="24"/>
        </w:rPr>
      </w:pPr>
      <w:r w:rsidRPr="00CE7613">
        <w:rPr>
          <w:rFonts w:ascii="Arial" w:hAnsi="Arial" w:cs="Arial"/>
          <w:sz w:val="24"/>
          <w:szCs w:val="24"/>
        </w:rPr>
        <w:t xml:space="preserve">Mental Capacity Act 2005 (over 16’s) </w:t>
      </w:r>
    </w:p>
    <w:p w14:paraId="6EB12167" w14:textId="77777777" w:rsidR="004319D1" w:rsidRDefault="004319D1" w:rsidP="00B03E8C">
      <w:pPr>
        <w:pStyle w:val="Heading1"/>
        <w:spacing w:after="100" w:afterAutospacing="1"/>
        <w:rPr>
          <w:rFonts w:cs="Arial"/>
          <w:b/>
          <w:bCs/>
          <w:sz w:val="24"/>
          <w:szCs w:val="24"/>
        </w:rPr>
      </w:pPr>
    </w:p>
    <w:p w14:paraId="509AC116" w14:textId="63D49DA8" w:rsidR="00B03E8C" w:rsidRPr="00B03E8C" w:rsidRDefault="00B03E8C" w:rsidP="00B03E8C">
      <w:pPr>
        <w:pStyle w:val="Heading1"/>
        <w:spacing w:after="100" w:afterAutospacing="1"/>
        <w:rPr>
          <w:rFonts w:cs="Arial"/>
          <w:b/>
          <w:bCs/>
          <w:sz w:val="24"/>
          <w:szCs w:val="24"/>
        </w:rPr>
      </w:pPr>
      <w:bookmarkStart w:id="3" w:name="_Toc158890389"/>
      <w:r>
        <w:rPr>
          <w:rFonts w:cs="Arial"/>
          <w:b/>
          <w:bCs/>
          <w:sz w:val="24"/>
          <w:szCs w:val="24"/>
        </w:rPr>
        <w:t>EHC Needs Assessments and plans</w:t>
      </w:r>
      <w:r w:rsidRPr="00B03E8C">
        <w:rPr>
          <w:rFonts w:cs="Arial"/>
          <w:b/>
          <w:bCs/>
          <w:sz w:val="24"/>
          <w:szCs w:val="24"/>
        </w:rPr>
        <w:t>:</w:t>
      </w:r>
      <w:bookmarkEnd w:id="3"/>
    </w:p>
    <w:p w14:paraId="5BEE49B9" w14:textId="3B9E0979" w:rsidR="00B03E8C" w:rsidRPr="00B03E8C" w:rsidRDefault="00B03E8C" w:rsidP="00B03E8C">
      <w:pPr>
        <w:ind w:left="-5"/>
        <w:rPr>
          <w:rFonts w:ascii="Arial" w:hAnsi="Arial" w:cs="Arial"/>
        </w:rPr>
      </w:pPr>
      <w:r w:rsidRPr="00B03E8C">
        <w:rPr>
          <w:rFonts w:ascii="Arial" w:hAnsi="Arial" w:cs="Arial"/>
        </w:rPr>
        <w:t xml:space="preserve">An </w:t>
      </w:r>
      <w:r>
        <w:rPr>
          <w:rFonts w:ascii="Arial" w:hAnsi="Arial" w:cs="Arial"/>
        </w:rPr>
        <w:t>E</w:t>
      </w:r>
      <w:r w:rsidRPr="00B03E8C">
        <w:rPr>
          <w:rFonts w:ascii="Arial" w:hAnsi="Arial" w:cs="Arial"/>
        </w:rPr>
        <w:t xml:space="preserve">ducation, </w:t>
      </w:r>
      <w:r>
        <w:rPr>
          <w:rFonts w:ascii="Arial" w:hAnsi="Arial" w:cs="Arial"/>
        </w:rPr>
        <w:t>H</w:t>
      </w:r>
      <w:r w:rsidRPr="00B03E8C">
        <w:rPr>
          <w:rFonts w:ascii="Arial" w:hAnsi="Arial" w:cs="Arial"/>
        </w:rPr>
        <w:t xml:space="preserve">ealth and </w:t>
      </w:r>
      <w:r>
        <w:rPr>
          <w:rFonts w:ascii="Arial" w:hAnsi="Arial" w:cs="Arial"/>
        </w:rPr>
        <w:t>C</w:t>
      </w:r>
      <w:r w:rsidRPr="00B03E8C">
        <w:rPr>
          <w:rFonts w:ascii="Arial" w:hAnsi="Arial" w:cs="Arial"/>
        </w:rPr>
        <w:t xml:space="preserve">are </w:t>
      </w:r>
      <w:r>
        <w:rPr>
          <w:rFonts w:ascii="Arial" w:hAnsi="Arial" w:cs="Arial"/>
        </w:rPr>
        <w:t>P</w:t>
      </w:r>
      <w:r w:rsidRPr="00B03E8C">
        <w:rPr>
          <w:rFonts w:ascii="Arial" w:hAnsi="Arial" w:cs="Arial"/>
        </w:rPr>
        <w:t xml:space="preserve">lan (EHCP) is a legal document which records a child’s or young person’s aspirations, intended outcomes, needs, and the provision in relation to their special educational needs and/or disability (SEND).  An EHC plan can be requested for any child or young person aged 0 – 25 who has or may have SEND. </w:t>
      </w:r>
    </w:p>
    <w:p w14:paraId="5F8F2B27" w14:textId="67F44DEE" w:rsidR="00B03E8C" w:rsidRPr="00B03E8C" w:rsidRDefault="00B03E8C" w:rsidP="00B03E8C">
      <w:pPr>
        <w:ind w:left="-5"/>
        <w:rPr>
          <w:rFonts w:ascii="Arial" w:hAnsi="Arial" w:cs="Arial"/>
        </w:rPr>
      </w:pPr>
      <w:proofErr w:type="gramStart"/>
      <w:r w:rsidRPr="00B03E8C">
        <w:rPr>
          <w:rFonts w:ascii="Arial" w:hAnsi="Arial" w:cs="Arial"/>
        </w:rPr>
        <w:t>In order to</w:t>
      </w:r>
      <w:proofErr w:type="gramEnd"/>
      <w:r w:rsidRPr="00B03E8C">
        <w:rPr>
          <w:rFonts w:ascii="Arial" w:hAnsi="Arial" w:cs="Arial"/>
        </w:rPr>
        <w:t xml:space="preserve"> decide if an EHC plan is needed an EHC </w:t>
      </w:r>
      <w:r>
        <w:rPr>
          <w:rFonts w:ascii="Arial" w:hAnsi="Arial" w:cs="Arial"/>
        </w:rPr>
        <w:t>N</w:t>
      </w:r>
      <w:r w:rsidRPr="00B03E8C">
        <w:rPr>
          <w:rFonts w:ascii="Arial" w:hAnsi="Arial" w:cs="Arial"/>
        </w:rPr>
        <w:t xml:space="preserve">eeds </w:t>
      </w:r>
      <w:r>
        <w:rPr>
          <w:rFonts w:ascii="Arial" w:hAnsi="Arial" w:cs="Arial"/>
        </w:rPr>
        <w:t>A</w:t>
      </w:r>
      <w:r w:rsidRPr="00B03E8C">
        <w:rPr>
          <w:rFonts w:ascii="Arial" w:hAnsi="Arial" w:cs="Arial"/>
        </w:rPr>
        <w:t>ssessment</w:t>
      </w:r>
      <w:r>
        <w:rPr>
          <w:rFonts w:ascii="Arial" w:hAnsi="Arial" w:cs="Arial"/>
        </w:rPr>
        <w:t xml:space="preserve"> (EHCNA)</w:t>
      </w:r>
      <w:r w:rsidRPr="00B03E8C">
        <w:rPr>
          <w:rFonts w:ascii="Arial" w:hAnsi="Arial" w:cs="Arial"/>
        </w:rPr>
        <w:t xml:space="preserve"> is undertaken.  This is led and coordinated by the </w:t>
      </w:r>
      <w:r>
        <w:rPr>
          <w:rFonts w:ascii="Arial" w:hAnsi="Arial" w:cs="Arial"/>
        </w:rPr>
        <w:t>SEND Assessment and Placement Team</w:t>
      </w:r>
      <w:r w:rsidR="00F4537F">
        <w:rPr>
          <w:rFonts w:ascii="Arial" w:hAnsi="Arial" w:cs="Arial"/>
        </w:rPr>
        <w:t>s</w:t>
      </w:r>
      <w:r w:rsidRPr="00B03E8C">
        <w:rPr>
          <w:rFonts w:ascii="Arial" w:hAnsi="Arial" w:cs="Arial"/>
        </w:rPr>
        <w:t>.  An EHC</w:t>
      </w:r>
      <w:r>
        <w:rPr>
          <w:rFonts w:ascii="Arial" w:hAnsi="Arial" w:cs="Arial"/>
        </w:rPr>
        <w:t>NA</w:t>
      </w:r>
      <w:r w:rsidRPr="00B03E8C">
        <w:rPr>
          <w:rFonts w:ascii="Arial" w:hAnsi="Arial" w:cs="Arial"/>
        </w:rPr>
        <w:t xml:space="preserve"> is an assessment of the education, health care, social and care needs of a child or young person. This can be requested by a child’s parent or young person, a school or other educational setting, a health or social care service.  </w:t>
      </w:r>
    </w:p>
    <w:p w14:paraId="1277550E" w14:textId="3A7D4C1E" w:rsidR="00B03E8C" w:rsidRPr="00B03E8C" w:rsidRDefault="00B03E8C" w:rsidP="00B03E8C">
      <w:pPr>
        <w:ind w:left="-5"/>
        <w:rPr>
          <w:rFonts w:ascii="Arial" w:hAnsi="Arial" w:cs="Arial"/>
        </w:rPr>
      </w:pPr>
      <w:r w:rsidRPr="00B03E8C">
        <w:rPr>
          <w:rFonts w:ascii="Arial" w:hAnsi="Arial" w:cs="Arial"/>
        </w:rPr>
        <w:t>When conducting an EHC</w:t>
      </w:r>
      <w:r>
        <w:rPr>
          <w:rFonts w:ascii="Arial" w:hAnsi="Arial" w:cs="Arial"/>
        </w:rPr>
        <w:t xml:space="preserve">NA, </w:t>
      </w:r>
      <w:r w:rsidRPr="00B03E8C">
        <w:rPr>
          <w:rFonts w:ascii="Arial" w:hAnsi="Arial" w:cs="Arial"/>
        </w:rPr>
        <w:t>the Children and Families Act 2014 requires that children, young people and their parents/carers are supported and assisted to participate as fully as possible in decision making, that their views, wishes and feelings and aspirations are considered, and that children and young people’s development is supported so that they can achieve the best possible educational and other outcomes. Therefore, there needs to be clear evidence of this within the EHC</w:t>
      </w:r>
      <w:r>
        <w:rPr>
          <w:rFonts w:ascii="Arial" w:hAnsi="Arial" w:cs="Arial"/>
        </w:rPr>
        <w:t xml:space="preserve">NA </w:t>
      </w:r>
      <w:r w:rsidRPr="00B03E8C">
        <w:rPr>
          <w:rFonts w:ascii="Arial" w:hAnsi="Arial" w:cs="Arial"/>
        </w:rPr>
        <w:t>and the EHCP</w:t>
      </w:r>
      <w:r w:rsidR="008745C0">
        <w:rPr>
          <w:rFonts w:ascii="Arial" w:hAnsi="Arial" w:cs="Arial"/>
        </w:rPr>
        <w:t xml:space="preserve"> if issued.</w:t>
      </w:r>
    </w:p>
    <w:p w14:paraId="0706C46B" w14:textId="052D2A5B" w:rsidR="00B03E8C" w:rsidRPr="00B03E8C" w:rsidRDefault="00B03E8C" w:rsidP="00B03E8C">
      <w:pPr>
        <w:ind w:left="-5"/>
        <w:rPr>
          <w:rFonts w:ascii="Arial" w:hAnsi="Arial" w:cs="Arial"/>
        </w:rPr>
      </w:pPr>
      <w:r w:rsidRPr="00B03E8C">
        <w:rPr>
          <w:rFonts w:ascii="Arial" w:hAnsi="Arial" w:cs="Arial"/>
        </w:rPr>
        <w:lastRenderedPageBreak/>
        <w:t>As part of the EH</w:t>
      </w:r>
      <w:r w:rsidR="008745C0">
        <w:rPr>
          <w:rFonts w:ascii="Arial" w:hAnsi="Arial" w:cs="Arial"/>
        </w:rPr>
        <w:t>CNA</w:t>
      </w:r>
      <w:r w:rsidRPr="00B03E8C">
        <w:rPr>
          <w:rFonts w:ascii="Arial" w:hAnsi="Arial" w:cs="Arial"/>
        </w:rPr>
        <w:t xml:space="preserve">, advice and information </w:t>
      </w:r>
      <w:proofErr w:type="gramStart"/>
      <w:r w:rsidRPr="00B03E8C">
        <w:rPr>
          <w:rFonts w:ascii="Arial" w:hAnsi="Arial" w:cs="Arial"/>
        </w:rPr>
        <w:t>is</w:t>
      </w:r>
      <w:proofErr w:type="gramEnd"/>
      <w:r w:rsidRPr="00B03E8C">
        <w:rPr>
          <w:rFonts w:ascii="Arial" w:hAnsi="Arial" w:cs="Arial"/>
        </w:rPr>
        <w:t xml:space="preserve"> sought from a range of professionals who know and support the child or young person. This includes the setting, school or college staff, health care staff and statutory social care services.   </w:t>
      </w:r>
    </w:p>
    <w:p w14:paraId="29A9F78B" w14:textId="77777777" w:rsidR="00B03E8C" w:rsidRPr="00B03E8C" w:rsidRDefault="00B03E8C" w:rsidP="00B03E8C">
      <w:pPr>
        <w:ind w:left="-5"/>
        <w:rPr>
          <w:rFonts w:ascii="Arial" w:hAnsi="Arial" w:cs="Arial"/>
        </w:rPr>
      </w:pPr>
      <w:r w:rsidRPr="00B03E8C">
        <w:rPr>
          <w:rFonts w:ascii="Arial" w:hAnsi="Arial" w:cs="Arial"/>
        </w:rPr>
        <w:t xml:space="preserve">In formulating the advice, it is necessary to engage with the child, young person and their family to establish their social care needs with a focus on enabling them to achieve specific outcomes and their aspirations. </w:t>
      </w:r>
    </w:p>
    <w:p w14:paraId="161CA437" w14:textId="77777777" w:rsidR="004319D1" w:rsidRDefault="004319D1" w:rsidP="008745C0">
      <w:pPr>
        <w:pStyle w:val="Heading1"/>
        <w:spacing w:after="100" w:afterAutospacing="1"/>
        <w:rPr>
          <w:rFonts w:cs="Arial"/>
          <w:b/>
          <w:bCs/>
          <w:sz w:val="24"/>
          <w:szCs w:val="24"/>
        </w:rPr>
      </w:pPr>
    </w:p>
    <w:p w14:paraId="6C82AD41" w14:textId="69164331" w:rsidR="00B03E8C" w:rsidRPr="008745C0" w:rsidRDefault="008745C0" w:rsidP="008745C0">
      <w:pPr>
        <w:pStyle w:val="Heading1"/>
        <w:spacing w:after="100" w:afterAutospacing="1"/>
        <w:rPr>
          <w:rFonts w:cs="Arial"/>
          <w:b/>
          <w:bCs/>
          <w:sz w:val="24"/>
          <w:szCs w:val="24"/>
        </w:rPr>
      </w:pPr>
      <w:bookmarkStart w:id="4" w:name="_Toc158890390"/>
      <w:r>
        <w:rPr>
          <w:rFonts w:cs="Arial"/>
          <w:b/>
          <w:bCs/>
          <w:sz w:val="24"/>
          <w:szCs w:val="24"/>
        </w:rPr>
        <w:t>Social Care Needs Advice and Information</w:t>
      </w:r>
      <w:r w:rsidRPr="00B03E8C">
        <w:rPr>
          <w:rFonts w:cs="Arial"/>
          <w:b/>
          <w:bCs/>
          <w:sz w:val="24"/>
          <w:szCs w:val="24"/>
        </w:rPr>
        <w:t>:</w:t>
      </w:r>
      <w:bookmarkEnd w:id="4"/>
    </w:p>
    <w:p w14:paraId="6C3D88E0" w14:textId="1BB81266" w:rsidR="00B03E8C" w:rsidRPr="00B03E8C" w:rsidRDefault="00B03E8C" w:rsidP="00B03E8C">
      <w:pPr>
        <w:ind w:left="-5"/>
        <w:rPr>
          <w:rFonts w:ascii="Arial" w:hAnsi="Arial" w:cs="Arial"/>
        </w:rPr>
      </w:pPr>
      <w:r w:rsidRPr="00B03E8C">
        <w:rPr>
          <w:rFonts w:ascii="Arial" w:hAnsi="Arial" w:cs="Arial"/>
        </w:rPr>
        <w:t>To inform the EHC needs assessment, social and care needs advice and information must be provided on behalf of the local authority where a child or young person is known or has been known to statutory children’s or adult social care services, and advice and information from early help assessments (Code of practice 9.49). This informs section</w:t>
      </w:r>
      <w:r w:rsidR="008745C0">
        <w:rPr>
          <w:rFonts w:ascii="Arial" w:hAnsi="Arial" w:cs="Arial"/>
        </w:rPr>
        <w:t>s</w:t>
      </w:r>
      <w:r w:rsidRPr="00B03E8C">
        <w:rPr>
          <w:rFonts w:ascii="Arial" w:hAnsi="Arial" w:cs="Arial"/>
        </w:rPr>
        <w:t xml:space="preserve"> D,</w:t>
      </w:r>
      <w:r w:rsidR="008745C0">
        <w:rPr>
          <w:rFonts w:ascii="Arial" w:hAnsi="Arial" w:cs="Arial"/>
        </w:rPr>
        <w:t xml:space="preserve"> </w:t>
      </w:r>
      <w:r w:rsidRPr="00B03E8C">
        <w:rPr>
          <w:rFonts w:ascii="Arial" w:hAnsi="Arial" w:cs="Arial"/>
        </w:rPr>
        <w:t xml:space="preserve">H1 and H2 of the EHC Plan.  </w:t>
      </w:r>
    </w:p>
    <w:p w14:paraId="0FB8F9BB" w14:textId="77777777" w:rsidR="00B03E8C" w:rsidRPr="00B03E8C" w:rsidRDefault="00B03E8C" w:rsidP="00B03E8C">
      <w:pPr>
        <w:ind w:left="-5"/>
        <w:rPr>
          <w:rFonts w:ascii="Arial" w:hAnsi="Arial" w:cs="Arial"/>
        </w:rPr>
      </w:pPr>
      <w:r w:rsidRPr="00B03E8C">
        <w:rPr>
          <w:rFonts w:ascii="Arial" w:hAnsi="Arial" w:cs="Arial"/>
        </w:rPr>
        <w:t xml:space="preserve">Where a child or young person has not been known to statutory services, those professionals who know the family well can provide social care advice and information.  </w:t>
      </w:r>
    </w:p>
    <w:p w14:paraId="46513441" w14:textId="38CFDCA9" w:rsidR="00B03E8C" w:rsidRPr="00B03E8C" w:rsidRDefault="00B03E8C" w:rsidP="00B03E8C">
      <w:pPr>
        <w:ind w:left="-5"/>
        <w:rPr>
          <w:rFonts w:ascii="Arial" w:hAnsi="Arial" w:cs="Arial"/>
        </w:rPr>
      </w:pPr>
      <w:r w:rsidRPr="00B03E8C">
        <w:rPr>
          <w:rFonts w:ascii="Arial" w:hAnsi="Arial" w:cs="Arial"/>
        </w:rPr>
        <w:t>When providing social and care needs advice for EHC needs assessments workers will need to consider carefully what information to share with others, considering the government’s advice on information sharing which sets out the “</w:t>
      </w:r>
      <w:hyperlink r:id="rId11" w:history="1">
        <w:r w:rsidRPr="00575BE9">
          <w:rPr>
            <w:rStyle w:val="Hyperlink"/>
            <w:rFonts w:ascii="Arial" w:hAnsi="Arial" w:cs="Arial"/>
          </w:rPr>
          <w:t>seven golden rules</w:t>
        </w:r>
      </w:hyperlink>
      <w:r w:rsidRPr="00B03E8C">
        <w:rPr>
          <w:rFonts w:ascii="Arial" w:hAnsi="Arial" w:cs="Arial"/>
        </w:rPr>
        <w:t xml:space="preserve">”.  </w:t>
      </w:r>
    </w:p>
    <w:p w14:paraId="344E79BB" w14:textId="77777777" w:rsidR="00B03E8C" w:rsidRPr="00B03E8C" w:rsidRDefault="00B03E8C" w:rsidP="00B03E8C">
      <w:pPr>
        <w:spacing w:after="171"/>
        <w:ind w:left="-5"/>
        <w:rPr>
          <w:rFonts w:ascii="Arial" w:hAnsi="Arial" w:cs="Arial"/>
        </w:rPr>
      </w:pPr>
      <w:r w:rsidRPr="00B03E8C">
        <w:rPr>
          <w:rFonts w:ascii="Arial" w:hAnsi="Arial" w:cs="Arial"/>
        </w:rPr>
        <w:t xml:space="preserve">Children, young people and their families must agree to the information being provided. Workers will need to: </w:t>
      </w:r>
    </w:p>
    <w:p w14:paraId="41A0C5CA" w14:textId="77777777" w:rsidR="00B03E8C" w:rsidRPr="00B03E8C" w:rsidRDefault="00B03E8C" w:rsidP="00B03E8C">
      <w:pPr>
        <w:numPr>
          <w:ilvl w:val="0"/>
          <w:numId w:val="3"/>
        </w:numPr>
        <w:spacing w:after="23" w:line="270" w:lineRule="auto"/>
        <w:ind w:hanging="360"/>
        <w:rPr>
          <w:rFonts w:ascii="Arial" w:hAnsi="Arial" w:cs="Arial"/>
        </w:rPr>
      </w:pPr>
      <w:r w:rsidRPr="00B03E8C">
        <w:rPr>
          <w:rFonts w:ascii="Arial" w:hAnsi="Arial" w:cs="Arial"/>
        </w:rPr>
        <w:t xml:space="preserve">Identify any social and care needs which relate to the child to young person’s special educational needs, their aspirations and relevant outcomes: </w:t>
      </w:r>
    </w:p>
    <w:p w14:paraId="4FD09B77" w14:textId="698739DD" w:rsidR="00B03E8C" w:rsidRPr="00B03E8C" w:rsidRDefault="00B03E8C" w:rsidP="00B03E8C">
      <w:pPr>
        <w:numPr>
          <w:ilvl w:val="0"/>
          <w:numId w:val="3"/>
        </w:numPr>
        <w:spacing w:after="24" w:line="270" w:lineRule="auto"/>
        <w:ind w:hanging="360"/>
        <w:rPr>
          <w:rFonts w:ascii="Arial" w:hAnsi="Arial" w:cs="Arial"/>
        </w:rPr>
      </w:pPr>
      <w:r w:rsidRPr="00B03E8C">
        <w:rPr>
          <w:rFonts w:ascii="Arial" w:hAnsi="Arial" w:cs="Arial"/>
        </w:rPr>
        <w:t>Consider the relevance of information about historical involvement (child in need, child protection o</w:t>
      </w:r>
      <w:r w:rsidR="0035762A">
        <w:rPr>
          <w:rFonts w:ascii="Arial" w:hAnsi="Arial" w:cs="Arial"/>
        </w:rPr>
        <w:t>r</w:t>
      </w:r>
      <w:r w:rsidRPr="00B03E8C">
        <w:rPr>
          <w:rFonts w:ascii="Arial" w:hAnsi="Arial" w:cs="Arial"/>
        </w:rPr>
        <w:t xml:space="preserve"> child looked after) to the child’s or young person’s current needs.  The more time that has elapsed since historical information was gathered the less likely that information is to be </w:t>
      </w:r>
      <w:proofErr w:type="gramStart"/>
      <w:r w:rsidRPr="00B03E8C">
        <w:rPr>
          <w:rFonts w:ascii="Arial" w:hAnsi="Arial" w:cs="Arial"/>
        </w:rPr>
        <w:t>relevant;</w:t>
      </w:r>
      <w:proofErr w:type="gramEnd"/>
      <w:r w:rsidRPr="00B03E8C">
        <w:rPr>
          <w:rFonts w:ascii="Arial" w:hAnsi="Arial" w:cs="Arial"/>
        </w:rPr>
        <w:t xml:space="preserve"> </w:t>
      </w:r>
    </w:p>
    <w:p w14:paraId="10E91035" w14:textId="77777777" w:rsidR="00B03E8C" w:rsidRPr="00B03E8C" w:rsidRDefault="00B03E8C" w:rsidP="00B03E8C">
      <w:pPr>
        <w:numPr>
          <w:ilvl w:val="0"/>
          <w:numId w:val="3"/>
        </w:numPr>
        <w:spacing w:after="23" w:line="270" w:lineRule="auto"/>
        <w:ind w:hanging="360"/>
        <w:rPr>
          <w:rFonts w:ascii="Arial" w:hAnsi="Arial" w:cs="Arial"/>
        </w:rPr>
      </w:pPr>
      <w:r w:rsidRPr="00B03E8C">
        <w:rPr>
          <w:rFonts w:ascii="Arial" w:hAnsi="Arial" w:cs="Arial"/>
        </w:rPr>
        <w:t xml:space="preserve">Decide whether it is proportionate and necessary to include such information as part of their advice – does the benefit of including the information outweigh any negative consequences, particularly for the child or young person?  </w:t>
      </w:r>
    </w:p>
    <w:p w14:paraId="581F6AEA" w14:textId="77777777" w:rsidR="00B03E8C" w:rsidRPr="00B03E8C" w:rsidRDefault="00B03E8C" w:rsidP="00B03E8C">
      <w:pPr>
        <w:numPr>
          <w:ilvl w:val="0"/>
          <w:numId w:val="3"/>
        </w:numPr>
        <w:spacing w:after="237" w:line="270" w:lineRule="auto"/>
        <w:ind w:hanging="360"/>
        <w:rPr>
          <w:rFonts w:ascii="Arial" w:hAnsi="Arial" w:cs="Arial"/>
        </w:rPr>
      </w:pPr>
      <w:r w:rsidRPr="00B03E8C">
        <w:rPr>
          <w:rFonts w:ascii="Arial" w:hAnsi="Arial" w:cs="Arial"/>
        </w:rPr>
        <w:t xml:space="preserve">Is there evidence that the information still has an impact upon the child or young person today? </w:t>
      </w:r>
    </w:p>
    <w:p w14:paraId="48556C8C" w14:textId="77777777" w:rsidR="00B03E8C" w:rsidRPr="00B03E8C" w:rsidRDefault="00B03E8C" w:rsidP="00B03E8C">
      <w:pPr>
        <w:ind w:left="-5"/>
        <w:rPr>
          <w:rFonts w:ascii="Arial" w:hAnsi="Arial" w:cs="Arial"/>
        </w:rPr>
      </w:pPr>
      <w:r w:rsidRPr="00B03E8C">
        <w:rPr>
          <w:rFonts w:ascii="Arial" w:hAnsi="Arial" w:cs="Arial"/>
        </w:rPr>
        <w:t xml:space="preserve">In developing an understanding of the young person’s social and care needs workers will need to: </w:t>
      </w:r>
    </w:p>
    <w:p w14:paraId="7D01248C" w14:textId="77777777" w:rsidR="008745C0" w:rsidRDefault="00B03E8C" w:rsidP="00B03E8C">
      <w:pPr>
        <w:spacing w:after="222"/>
        <w:ind w:right="1403"/>
        <w:rPr>
          <w:rFonts w:ascii="Arial" w:hAnsi="Arial" w:cs="Arial"/>
        </w:rPr>
      </w:pPr>
      <w:r w:rsidRPr="00B03E8C">
        <w:rPr>
          <w:rFonts w:ascii="Arial" w:hAnsi="Arial" w:cs="Arial"/>
        </w:rPr>
        <w:t xml:space="preserve">1) </w:t>
      </w:r>
      <w:r w:rsidR="008745C0">
        <w:rPr>
          <w:rFonts w:ascii="Arial" w:hAnsi="Arial" w:cs="Arial"/>
        </w:rPr>
        <w:t>R</w:t>
      </w:r>
      <w:r w:rsidRPr="00B03E8C">
        <w:rPr>
          <w:rFonts w:ascii="Arial" w:hAnsi="Arial" w:cs="Arial"/>
        </w:rPr>
        <w:t xml:space="preserve">eview any records held about current or previous </w:t>
      </w:r>
      <w:proofErr w:type="gramStart"/>
      <w:r w:rsidRPr="00B03E8C">
        <w:rPr>
          <w:rFonts w:ascii="Arial" w:hAnsi="Arial" w:cs="Arial"/>
        </w:rPr>
        <w:t>involvement</w:t>
      </w:r>
      <w:r w:rsidR="008745C0">
        <w:rPr>
          <w:rFonts w:ascii="Arial" w:hAnsi="Arial" w:cs="Arial"/>
        </w:rPr>
        <w:t>;</w:t>
      </w:r>
      <w:proofErr w:type="gramEnd"/>
    </w:p>
    <w:p w14:paraId="10321306" w14:textId="7DA0C016" w:rsidR="00B03E8C" w:rsidRPr="00B03E8C" w:rsidRDefault="008745C0" w:rsidP="00B03E8C">
      <w:pPr>
        <w:spacing w:after="222"/>
        <w:ind w:right="1403"/>
        <w:rPr>
          <w:rFonts w:ascii="Arial" w:hAnsi="Arial" w:cs="Arial"/>
        </w:rPr>
      </w:pPr>
      <w:r>
        <w:rPr>
          <w:rFonts w:ascii="Arial" w:hAnsi="Arial" w:cs="Arial"/>
        </w:rPr>
        <w:t>2</w:t>
      </w:r>
      <w:r w:rsidR="00B03E8C" w:rsidRPr="00B03E8C">
        <w:rPr>
          <w:rFonts w:ascii="Arial" w:hAnsi="Arial" w:cs="Arial"/>
        </w:rPr>
        <w:t xml:space="preserve">) </w:t>
      </w:r>
      <w:r>
        <w:rPr>
          <w:rFonts w:ascii="Arial" w:hAnsi="Arial" w:cs="Arial"/>
        </w:rPr>
        <w:t>C</w:t>
      </w:r>
      <w:r w:rsidR="00B03E8C" w:rsidRPr="00B03E8C">
        <w:rPr>
          <w:rFonts w:ascii="Arial" w:hAnsi="Arial" w:cs="Arial"/>
        </w:rPr>
        <w:t>onsider with the child, young pe</w:t>
      </w:r>
      <w:r w:rsidR="0035762A">
        <w:rPr>
          <w:rFonts w:ascii="Arial" w:hAnsi="Arial" w:cs="Arial"/>
        </w:rPr>
        <w:t>rson</w:t>
      </w:r>
      <w:r w:rsidR="00B03E8C" w:rsidRPr="00B03E8C">
        <w:rPr>
          <w:rFonts w:ascii="Arial" w:hAnsi="Arial" w:cs="Arial"/>
        </w:rPr>
        <w:t xml:space="preserve"> and their family:   </w:t>
      </w:r>
    </w:p>
    <w:p w14:paraId="6C1090B0" w14:textId="77777777" w:rsidR="00B03E8C" w:rsidRPr="00B03E8C" w:rsidRDefault="00B03E8C" w:rsidP="00B03E8C">
      <w:pPr>
        <w:numPr>
          <w:ilvl w:val="0"/>
          <w:numId w:val="4"/>
        </w:numPr>
        <w:spacing w:after="123" w:line="270" w:lineRule="auto"/>
        <w:ind w:hanging="360"/>
        <w:rPr>
          <w:rFonts w:ascii="Arial" w:hAnsi="Arial" w:cs="Arial"/>
        </w:rPr>
      </w:pPr>
      <w:r w:rsidRPr="00B03E8C">
        <w:rPr>
          <w:rFonts w:ascii="Arial" w:hAnsi="Arial" w:cs="Arial"/>
        </w:rPr>
        <w:t xml:space="preserve">What is important to the child or young person? What are their </w:t>
      </w:r>
      <w:r w:rsidRPr="008745C0">
        <w:rPr>
          <w:rFonts w:ascii="Arial" w:eastAsia="Arial" w:hAnsi="Arial" w:cs="Arial"/>
          <w:bCs/>
        </w:rPr>
        <w:t>aspirations</w:t>
      </w:r>
      <w:r w:rsidRPr="00B03E8C">
        <w:rPr>
          <w:rFonts w:ascii="Arial" w:hAnsi="Arial" w:cs="Arial"/>
        </w:rPr>
        <w:t xml:space="preserve">? </w:t>
      </w:r>
    </w:p>
    <w:p w14:paraId="528BA307" w14:textId="77777777" w:rsidR="00B03E8C" w:rsidRPr="00B03E8C" w:rsidRDefault="00B03E8C" w:rsidP="00B03E8C">
      <w:pPr>
        <w:numPr>
          <w:ilvl w:val="0"/>
          <w:numId w:val="4"/>
        </w:numPr>
        <w:spacing w:after="150" w:line="270" w:lineRule="auto"/>
        <w:ind w:hanging="360"/>
        <w:rPr>
          <w:rFonts w:ascii="Arial" w:hAnsi="Arial" w:cs="Arial"/>
        </w:rPr>
      </w:pPr>
      <w:r w:rsidRPr="00B03E8C">
        <w:rPr>
          <w:rFonts w:ascii="Arial" w:hAnsi="Arial" w:cs="Arial"/>
        </w:rPr>
        <w:t xml:space="preserve">What does the child enjoy doing? Do they have friends, attend groups and clubs? What are their hobbies and interests and where do they go to do these things? </w:t>
      </w:r>
    </w:p>
    <w:p w14:paraId="51FA1D62" w14:textId="77777777" w:rsidR="00B03E8C" w:rsidRPr="00B03E8C" w:rsidRDefault="00B03E8C" w:rsidP="00B03E8C">
      <w:pPr>
        <w:numPr>
          <w:ilvl w:val="0"/>
          <w:numId w:val="4"/>
        </w:numPr>
        <w:spacing w:after="123" w:line="270" w:lineRule="auto"/>
        <w:ind w:hanging="360"/>
        <w:rPr>
          <w:rFonts w:ascii="Arial" w:hAnsi="Arial" w:cs="Arial"/>
        </w:rPr>
      </w:pPr>
      <w:r w:rsidRPr="00B03E8C">
        <w:rPr>
          <w:rFonts w:ascii="Arial" w:hAnsi="Arial" w:cs="Arial"/>
        </w:rPr>
        <w:t xml:space="preserve">Do they face any challenges or barriers accessing these activities? </w:t>
      </w:r>
    </w:p>
    <w:p w14:paraId="03460A47" w14:textId="77777777" w:rsidR="00B03E8C" w:rsidRPr="00B03E8C" w:rsidRDefault="00B03E8C" w:rsidP="00B03E8C">
      <w:pPr>
        <w:numPr>
          <w:ilvl w:val="0"/>
          <w:numId w:val="4"/>
        </w:numPr>
        <w:spacing w:after="120" w:line="270" w:lineRule="auto"/>
        <w:ind w:hanging="360"/>
        <w:rPr>
          <w:rFonts w:ascii="Arial" w:hAnsi="Arial" w:cs="Arial"/>
        </w:rPr>
      </w:pPr>
      <w:r w:rsidRPr="00B03E8C">
        <w:rPr>
          <w:rFonts w:ascii="Arial" w:hAnsi="Arial" w:cs="Arial"/>
        </w:rPr>
        <w:lastRenderedPageBreak/>
        <w:t xml:space="preserve">What is going well for the child, young person and their family?  </w:t>
      </w:r>
    </w:p>
    <w:p w14:paraId="3104F8D2" w14:textId="1AA91752" w:rsidR="00B03E8C" w:rsidRPr="00B03E8C" w:rsidRDefault="00B03E8C" w:rsidP="00B03E8C">
      <w:pPr>
        <w:numPr>
          <w:ilvl w:val="0"/>
          <w:numId w:val="4"/>
        </w:numPr>
        <w:spacing w:after="150" w:line="270" w:lineRule="auto"/>
        <w:ind w:hanging="360"/>
        <w:rPr>
          <w:rFonts w:ascii="Arial" w:hAnsi="Arial" w:cs="Arial"/>
        </w:rPr>
      </w:pPr>
      <w:r w:rsidRPr="00B03E8C">
        <w:rPr>
          <w:rFonts w:ascii="Arial" w:hAnsi="Arial" w:cs="Arial"/>
        </w:rPr>
        <w:t>What do the child, young person and family find difficult</w:t>
      </w:r>
      <w:r w:rsidR="008745C0">
        <w:rPr>
          <w:rFonts w:ascii="Arial" w:hAnsi="Arial" w:cs="Arial"/>
        </w:rPr>
        <w:t xml:space="preserve"> or</w:t>
      </w:r>
      <w:r w:rsidRPr="00B03E8C">
        <w:rPr>
          <w:rFonts w:ascii="Arial" w:hAnsi="Arial" w:cs="Arial"/>
        </w:rPr>
        <w:t xml:space="preserve"> challenging? What is not working well? What would help? </w:t>
      </w:r>
    </w:p>
    <w:p w14:paraId="26CA5E85" w14:textId="77777777" w:rsidR="00B03E8C" w:rsidRPr="00B03E8C" w:rsidRDefault="00B03E8C" w:rsidP="00B03E8C">
      <w:pPr>
        <w:numPr>
          <w:ilvl w:val="0"/>
          <w:numId w:val="4"/>
        </w:numPr>
        <w:spacing w:after="150" w:line="270" w:lineRule="auto"/>
        <w:ind w:hanging="360"/>
        <w:rPr>
          <w:rFonts w:ascii="Arial" w:hAnsi="Arial" w:cs="Arial"/>
        </w:rPr>
      </w:pPr>
      <w:r w:rsidRPr="00B03E8C">
        <w:rPr>
          <w:rFonts w:ascii="Arial" w:hAnsi="Arial" w:cs="Arial"/>
        </w:rPr>
        <w:t xml:space="preserve">What support and help do the family receive from other family members, friends or social care professionals? </w:t>
      </w:r>
    </w:p>
    <w:p w14:paraId="3C98D0B6" w14:textId="77777777" w:rsidR="00B03E8C" w:rsidRPr="00B03E8C" w:rsidRDefault="00B03E8C" w:rsidP="00B03E8C">
      <w:pPr>
        <w:numPr>
          <w:ilvl w:val="0"/>
          <w:numId w:val="4"/>
        </w:numPr>
        <w:spacing w:after="121" w:line="270" w:lineRule="auto"/>
        <w:ind w:hanging="360"/>
        <w:rPr>
          <w:rFonts w:ascii="Arial" w:hAnsi="Arial" w:cs="Arial"/>
        </w:rPr>
      </w:pPr>
      <w:r w:rsidRPr="00B03E8C">
        <w:rPr>
          <w:rFonts w:ascii="Arial" w:hAnsi="Arial" w:cs="Arial"/>
        </w:rPr>
        <w:t xml:space="preserve">Is there any additional information that is relevant? </w:t>
      </w:r>
    </w:p>
    <w:p w14:paraId="4D8B9907" w14:textId="77000784" w:rsidR="00B03E8C" w:rsidRPr="00B03E8C" w:rsidRDefault="00B03E8C" w:rsidP="00B03E8C">
      <w:pPr>
        <w:numPr>
          <w:ilvl w:val="0"/>
          <w:numId w:val="4"/>
        </w:numPr>
        <w:spacing w:after="150" w:line="270" w:lineRule="auto"/>
        <w:ind w:hanging="360"/>
        <w:rPr>
          <w:rFonts w:ascii="Arial" w:hAnsi="Arial" w:cs="Arial"/>
        </w:rPr>
      </w:pPr>
      <w:r w:rsidRPr="00B03E8C">
        <w:rPr>
          <w:rFonts w:ascii="Arial" w:hAnsi="Arial" w:cs="Arial"/>
        </w:rPr>
        <w:t xml:space="preserve">Is the child, young person and their family aware of the </w:t>
      </w:r>
      <w:r w:rsidR="008745C0">
        <w:rPr>
          <w:rFonts w:ascii="Arial" w:hAnsi="Arial" w:cs="Arial"/>
        </w:rPr>
        <w:t>Kent’s</w:t>
      </w:r>
      <w:r w:rsidRPr="00B03E8C">
        <w:rPr>
          <w:rFonts w:ascii="Arial" w:hAnsi="Arial" w:cs="Arial"/>
        </w:rPr>
        <w:t xml:space="preserve"> SEND Local Offer? </w:t>
      </w:r>
    </w:p>
    <w:p w14:paraId="7F7A833F" w14:textId="77777777" w:rsidR="00B03E8C" w:rsidRPr="00B03E8C" w:rsidRDefault="00B03E8C" w:rsidP="00B03E8C">
      <w:pPr>
        <w:numPr>
          <w:ilvl w:val="0"/>
          <w:numId w:val="4"/>
        </w:numPr>
        <w:spacing w:after="150" w:line="270" w:lineRule="auto"/>
        <w:ind w:hanging="360"/>
        <w:rPr>
          <w:rFonts w:ascii="Arial" w:hAnsi="Arial" w:cs="Arial"/>
        </w:rPr>
      </w:pPr>
      <w:r w:rsidRPr="00B03E8C">
        <w:rPr>
          <w:rFonts w:ascii="Arial" w:hAnsi="Arial" w:cs="Arial"/>
        </w:rPr>
        <w:t xml:space="preserve">From age 14 the anticipated needs of the young person as they prepare for adulthood need to be considered. </w:t>
      </w:r>
    </w:p>
    <w:p w14:paraId="1A0A02B2" w14:textId="4CAC121F" w:rsidR="00B03E8C" w:rsidRPr="00B03E8C" w:rsidRDefault="00B03E8C" w:rsidP="00B03E8C">
      <w:pPr>
        <w:ind w:left="-5"/>
        <w:rPr>
          <w:rFonts w:ascii="Arial" w:hAnsi="Arial" w:cs="Arial"/>
        </w:rPr>
      </w:pPr>
      <w:r w:rsidRPr="00B03E8C">
        <w:rPr>
          <w:rFonts w:ascii="Arial" w:hAnsi="Arial" w:cs="Arial"/>
        </w:rPr>
        <w:t>Having considered any existing social care or early help records and the information from the family and child or young person, the worker then completes the social care advice form</w:t>
      </w:r>
      <w:r w:rsidR="00F4537F">
        <w:rPr>
          <w:rFonts w:ascii="Arial" w:hAnsi="Arial" w:cs="Arial"/>
        </w:rPr>
        <w:t>.</w:t>
      </w:r>
    </w:p>
    <w:p w14:paraId="0D16356B" w14:textId="748413E6" w:rsidR="00B03E8C" w:rsidRPr="00B03E8C" w:rsidRDefault="00B03E8C" w:rsidP="00B03E8C">
      <w:pPr>
        <w:ind w:left="-5"/>
        <w:rPr>
          <w:rFonts w:ascii="Arial" w:hAnsi="Arial" w:cs="Arial"/>
        </w:rPr>
      </w:pPr>
      <w:r w:rsidRPr="00B03E8C">
        <w:rPr>
          <w:rFonts w:ascii="Arial" w:hAnsi="Arial" w:cs="Arial"/>
        </w:rPr>
        <w:t>Please look at the examples of good practice</w:t>
      </w:r>
      <w:r w:rsidR="00554971">
        <w:rPr>
          <w:rFonts w:ascii="Arial" w:hAnsi="Arial" w:cs="Arial"/>
        </w:rPr>
        <w:t xml:space="preserve"> in the attached appendices</w:t>
      </w:r>
      <w:r w:rsidRPr="00B03E8C">
        <w:rPr>
          <w:rFonts w:ascii="Arial" w:hAnsi="Arial" w:cs="Arial"/>
        </w:rPr>
        <w:t xml:space="preserve">. These will help you understand how social and care advice fits within the EHCP. </w:t>
      </w:r>
    </w:p>
    <w:p w14:paraId="531491C0" w14:textId="0CAB9289" w:rsidR="008745C0" w:rsidRDefault="00B03E8C" w:rsidP="00B03E8C">
      <w:pPr>
        <w:ind w:left="-5"/>
        <w:rPr>
          <w:rFonts w:ascii="Arial" w:hAnsi="Arial" w:cs="Arial"/>
        </w:rPr>
      </w:pPr>
      <w:r w:rsidRPr="00B03E8C">
        <w:rPr>
          <w:rFonts w:ascii="Arial" w:hAnsi="Arial" w:cs="Arial"/>
        </w:rPr>
        <w:t>Preparing for adulthood should be considered</w:t>
      </w:r>
      <w:r w:rsidR="008745C0">
        <w:rPr>
          <w:rFonts w:ascii="Arial" w:hAnsi="Arial" w:cs="Arial"/>
        </w:rPr>
        <w:t>.</w:t>
      </w:r>
    </w:p>
    <w:p w14:paraId="770A817B" w14:textId="77777777" w:rsidR="004319D1" w:rsidRDefault="004319D1" w:rsidP="008745C0">
      <w:pPr>
        <w:pStyle w:val="Heading1"/>
        <w:spacing w:after="100" w:afterAutospacing="1"/>
        <w:rPr>
          <w:rFonts w:cs="Arial"/>
          <w:b/>
          <w:bCs/>
          <w:sz w:val="24"/>
          <w:szCs w:val="24"/>
        </w:rPr>
      </w:pPr>
    </w:p>
    <w:p w14:paraId="572848D7" w14:textId="645A4B60" w:rsidR="008745C0" w:rsidRPr="00B03E8C" w:rsidRDefault="008745C0" w:rsidP="008745C0">
      <w:pPr>
        <w:pStyle w:val="Heading1"/>
        <w:spacing w:after="100" w:afterAutospacing="1"/>
        <w:rPr>
          <w:rFonts w:cs="Arial"/>
          <w:b/>
          <w:bCs/>
          <w:sz w:val="24"/>
          <w:szCs w:val="24"/>
        </w:rPr>
      </w:pPr>
      <w:bookmarkStart w:id="5" w:name="_Toc158890391"/>
      <w:r>
        <w:rPr>
          <w:rFonts w:cs="Arial"/>
          <w:b/>
          <w:bCs/>
          <w:sz w:val="24"/>
          <w:szCs w:val="24"/>
        </w:rPr>
        <w:t>Who provides the Social Care Needs advice and Information?</w:t>
      </w:r>
      <w:bookmarkEnd w:id="5"/>
    </w:p>
    <w:p w14:paraId="4835E81C" w14:textId="77777777" w:rsidR="00B03E8C" w:rsidRPr="00B03E8C" w:rsidRDefault="00B03E8C" w:rsidP="008745C0">
      <w:pPr>
        <w:rPr>
          <w:rFonts w:ascii="Arial" w:hAnsi="Arial" w:cs="Arial"/>
        </w:rPr>
      </w:pPr>
      <w:r w:rsidRPr="00B03E8C">
        <w:rPr>
          <w:rFonts w:ascii="Arial" w:hAnsi="Arial" w:cs="Arial"/>
        </w:rPr>
        <w:t xml:space="preserve">Information about social care needs may come from a range of professionals working with or supporting the child, young person or their family. For example, teachers, youth workers, family workers or an allocated social worker.  The information and advice should be provided by someone who knows the child, young person and family well, if possible.  This will vary depending on the circumstances of the child, young person and their family.  </w:t>
      </w:r>
    </w:p>
    <w:p w14:paraId="4F5A7D4E" w14:textId="33BE3207" w:rsidR="00B83D20" w:rsidRPr="00F4537F" w:rsidRDefault="00B03E8C" w:rsidP="00F4537F">
      <w:pPr>
        <w:ind w:left="-5"/>
        <w:rPr>
          <w:rFonts w:ascii="Arial" w:hAnsi="Arial" w:cs="Arial"/>
        </w:rPr>
      </w:pPr>
      <w:r w:rsidRPr="00B03E8C">
        <w:rPr>
          <w:rFonts w:ascii="Arial" w:hAnsi="Arial" w:cs="Arial"/>
        </w:rPr>
        <w:t>The child and young person’s own voice about their social and care needs is key to include in the advice, as well as family and professionals’ views.  When exploring social and care needs with the child or young person it is important to consider their individual needs and the most effect</w:t>
      </w:r>
      <w:r w:rsidR="00AC7521">
        <w:rPr>
          <w:rFonts w:ascii="Arial" w:hAnsi="Arial" w:cs="Arial"/>
        </w:rPr>
        <w:t>ive</w:t>
      </w:r>
      <w:r w:rsidRPr="00B03E8C">
        <w:rPr>
          <w:rFonts w:ascii="Arial" w:hAnsi="Arial" w:cs="Arial"/>
        </w:rPr>
        <w:t xml:space="preserve"> approach and communication method to use. </w:t>
      </w:r>
    </w:p>
    <w:p w14:paraId="4302FABF" w14:textId="77777777" w:rsidR="004319D1" w:rsidRDefault="004319D1" w:rsidP="00B83D20">
      <w:pPr>
        <w:pStyle w:val="Heading1"/>
        <w:spacing w:after="100" w:afterAutospacing="1"/>
        <w:rPr>
          <w:rFonts w:cs="Arial"/>
          <w:b/>
          <w:bCs/>
          <w:sz w:val="24"/>
          <w:szCs w:val="24"/>
        </w:rPr>
      </w:pPr>
    </w:p>
    <w:p w14:paraId="00DE7D91" w14:textId="1C0D3DA7" w:rsidR="00B83D20" w:rsidRPr="00B03E8C" w:rsidRDefault="00B83D20" w:rsidP="00B83D20">
      <w:pPr>
        <w:pStyle w:val="Heading1"/>
        <w:spacing w:after="100" w:afterAutospacing="1"/>
        <w:rPr>
          <w:rFonts w:cs="Arial"/>
          <w:b/>
          <w:bCs/>
          <w:sz w:val="24"/>
          <w:szCs w:val="24"/>
        </w:rPr>
      </w:pPr>
      <w:bookmarkStart w:id="6" w:name="_Toc158890392"/>
      <w:r>
        <w:rPr>
          <w:rFonts w:cs="Arial"/>
          <w:b/>
          <w:bCs/>
          <w:sz w:val="24"/>
          <w:szCs w:val="24"/>
        </w:rPr>
        <w:t>How to provide Social Care Needs Advice and Information</w:t>
      </w:r>
      <w:r w:rsidRPr="00B03E8C">
        <w:rPr>
          <w:rFonts w:cs="Arial"/>
          <w:b/>
          <w:bCs/>
          <w:sz w:val="24"/>
          <w:szCs w:val="24"/>
        </w:rPr>
        <w:t>:</w:t>
      </w:r>
      <w:bookmarkEnd w:id="6"/>
    </w:p>
    <w:p w14:paraId="5769F41C" w14:textId="77777777" w:rsidR="00B03E8C" w:rsidRPr="00B03E8C" w:rsidRDefault="00B03E8C" w:rsidP="00B03E8C">
      <w:pPr>
        <w:spacing w:after="129"/>
        <w:ind w:left="-5"/>
        <w:rPr>
          <w:rFonts w:ascii="Arial" w:hAnsi="Arial" w:cs="Arial"/>
        </w:rPr>
      </w:pPr>
      <w:r w:rsidRPr="00B03E8C">
        <w:rPr>
          <w:rFonts w:ascii="Arial" w:hAnsi="Arial" w:cs="Arial"/>
        </w:rPr>
        <w:t xml:space="preserve">In formulating the advice, it is necessary to engage with the child, young person and their family to establish their social care needs with a focus on enabling them to achieve specific outcomes and their aspirations. Agreement is needed from the child, young person and their family to the information that will be submitted. </w:t>
      </w:r>
    </w:p>
    <w:p w14:paraId="046DC3E6" w14:textId="05A48DC7" w:rsidR="004319D1" w:rsidRDefault="00B03E8C" w:rsidP="00E93162">
      <w:pPr>
        <w:spacing w:after="151" w:line="268" w:lineRule="auto"/>
        <w:ind w:left="-5"/>
        <w:rPr>
          <w:rFonts w:ascii="Arial" w:hAnsi="Arial" w:cs="Arial"/>
        </w:rPr>
      </w:pPr>
      <w:r w:rsidRPr="00B03E8C">
        <w:rPr>
          <w:rFonts w:ascii="Arial" w:eastAsia="Arial" w:hAnsi="Arial" w:cs="Arial"/>
          <w:b/>
        </w:rPr>
        <w:t>The statutory timescale for returning the advice is no later than six weeks from the date of request.</w:t>
      </w:r>
      <w:r w:rsidRPr="00B03E8C">
        <w:rPr>
          <w:rFonts w:ascii="Arial" w:hAnsi="Arial" w:cs="Arial"/>
        </w:rPr>
        <w:t xml:space="preserve">  </w:t>
      </w:r>
    </w:p>
    <w:p w14:paraId="0BF4EC83" w14:textId="77777777" w:rsidR="004319D1" w:rsidRPr="00687D52" w:rsidRDefault="004319D1" w:rsidP="00687D52">
      <w:pPr>
        <w:spacing w:after="151" w:line="268" w:lineRule="auto"/>
        <w:ind w:left="-5"/>
        <w:rPr>
          <w:rFonts w:ascii="Arial" w:hAnsi="Arial" w:cs="Arial"/>
        </w:rPr>
      </w:pPr>
    </w:p>
    <w:p w14:paraId="3D5C77CF" w14:textId="0B446694" w:rsidR="00E93162" w:rsidRPr="00E93162" w:rsidRDefault="006A0F19" w:rsidP="00E93162">
      <w:pPr>
        <w:pStyle w:val="Heading1"/>
        <w:spacing w:after="100" w:afterAutospacing="1"/>
        <w:rPr>
          <w:rFonts w:cs="Arial"/>
          <w:b/>
          <w:bCs/>
          <w:sz w:val="24"/>
          <w:szCs w:val="24"/>
        </w:rPr>
      </w:pPr>
      <w:bookmarkStart w:id="7" w:name="_Toc158890393"/>
      <w:r w:rsidRPr="00166674">
        <w:rPr>
          <w:rFonts w:cs="Arial"/>
          <w:b/>
          <w:bCs/>
          <w:sz w:val="24"/>
          <w:szCs w:val="24"/>
        </w:rPr>
        <w:lastRenderedPageBreak/>
        <w:t xml:space="preserve">Guidance to complete the </w:t>
      </w:r>
      <w:r w:rsidR="00DE7C26" w:rsidRPr="00166674">
        <w:rPr>
          <w:rFonts w:cs="Arial"/>
          <w:b/>
          <w:bCs/>
          <w:sz w:val="24"/>
          <w:szCs w:val="24"/>
        </w:rPr>
        <w:t>Social Care and Early Help Advice and Information for Education, Health, and Care Needs Assessment (EHCNA</w:t>
      </w:r>
      <w:r w:rsidR="000A22FF" w:rsidRPr="00166674">
        <w:rPr>
          <w:rFonts w:cs="Arial"/>
          <w:b/>
          <w:bCs/>
          <w:sz w:val="24"/>
          <w:szCs w:val="24"/>
        </w:rPr>
        <w:t>:</w:t>
      </w:r>
      <w:bookmarkEnd w:id="7"/>
    </w:p>
    <w:p w14:paraId="6C06956C" w14:textId="5A200139" w:rsidR="000A22FF" w:rsidRDefault="00E93162" w:rsidP="000A22FF">
      <w:pPr>
        <w:spacing w:after="19"/>
        <w:ind w:left="720"/>
        <w:rPr>
          <w:rFonts w:ascii="Arial" w:hAnsi="Arial" w:cs="Arial"/>
        </w:rPr>
      </w:pPr>
      <w:r w:rsidRPr="00DC6886">
        <w:rPr>
          <w:rFonts w:ascii="Arial" w:hAnsi="Arial" w:cs="Arial"/>
          <w:noProof/>
        </w:rPr>
        <mc:AlternateContent>
          <mc:Choice Requires="wps">
            <w:drawing>
              <wp:anchor distT="45720" distB="45720" distL="114300" distR="114300" simplePos="0" relativeHeight="251550208" behindDoc="0" locked="0" layoutInCell="1" allowOverlap="1" wp14:anchorId="79D146C7" wp14:editId="56A1356E">
                <wp:simplePos x="0" y="0"/>
                <wp:positionH relativeFrom="column">
                  <wp:posOffset>-31750</wp:posOffset>
                </wp:positionH>
                <wp:positionV relativeFrom="paragraph">
                  <wp:posOffset>5715</wp:posOffset>
                </wp:positionV>
                <wp:extent cx="6045200" cy="1404620"/>
                <wp:effectExtent l="0" t="0" r="1270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0F6F334F" w14:textId="2AEC8387" w:rsidR="00DC6886" w:rsidRPr="00DC6886" w:rsidRDefault="00DC6886">
                            <w:pPr>
                              <w:rPr>
                                <w:rFonts w:ascii="Arial" w:hAnsi="Arial" w:cs="Arial"/>
                                <w:b/>
                                <w:bCs/>
                                <w:sz w:val="24"/>
                                <w:szCs w:val="24"/>
                              </w:rPr>
                            </w:pPr>
                            <w:r w:rsidRPr="00DC6886">
                              <w:rPr>
                                <w:rFonts w:ascii="Arial" w:hAnsi="Arial" w:cs="Arial"/>
                                <w:b/>
                                <w:bCs/>
                                <w:sz w:val="24"/>
                                <w:szCs w:val="24"/>
                              </w:rPr>
                              <w:t>Section 1: Child or young person’s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146C7" id="_x0000_t202" coordsize="21600,21600" o:spt="202" path="m,l,21600r21600,l21600,xe">
                <v:stroke joinstyle="miter"/>
                <v:path gradientshapeok="t" o:connecttype="rect"/>
              </v:shapetype>
              <v:shape id="Text Box 2" o:spid="_x0000_s1026" type="#_x0000_t202" style="position:absolute;left:0;text-align:left;margin-left:-2.5pt;margin-top:.45pt;width:476pt;height:110.6pt;z-index:25155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" fillcolor="#bfbfbf [2412]">
                <v:textbox style="mso-fit-shape-to-text:t">
                  <w:txbxContent>
                    <w:p w14:paraId="0F6F334F" w14:textId="2AEC8387" w:rsidR="00DC6886" w:rsidRPr="00DC6886" w:rsidRDefault="00DC6886">
                      <w:pPr>
                        <w:rPr>
                          <w:rFonts w:ascii="Arial" w:hAnsi="Arial" w:cs="Arial"/>
                          <w:b/>
                          <w:bCs/>
                          <w:sz w:val="24"/>
                          <w:szCs w:val="24"/>
                        </w:rPr>
                      </w:pPr>
                      <w:r w:rsidRPr="00DC6886">
                        <w:rPr>
                          <w:rFonts w:ascii="Arial" w:hAnsi="Arial" w:cs="Arial"/>
                          <w:b/>
                          <w:bCs/>
                          <w:sz w:val="24"/>
                          <w:szCs w:val="24"/>
                        </w:rPr>
                        <w:t>Section 1: Child or young person’s details:</w:t>
                      </w:r>
                    </w:p>
                  </w:txbxContent>
                </v:textbox>
              </v:shape>
            </w:pict>
          </mc:Fallback>
        </mc:AlternateContent>
      </w:r>
    </w:p>
    <w:p w14:paraId="619CC5D3" w14:textId="77777777" w:rsidR="00EB440C" w:rsidRDefault="00EB440C" w:rsidP="000A22FF">
      <w:pPr>
        <w:rPr>
          <w:rFonts w:ascii="Arial" w:hAnsi="Arial" w:cs="Arial"/>
        </w:rPr>
      </w:pPr>
    </w:p>
    <w:p w14:paraId="72B4A7CD" w14:textId="77777777" w:rsidR="00E93162" w:rsidRDefault="00E93162" w:rsidP="000A22FF">
      <w:pPr>
        <w:rPr>
          <w:rFonts w:ascii="Arial" w:hAnsi="Arial" w:cs="Arial"/>
        </w:rPr>
      </w:pPr>
    </w:p>
    <w:p w14:paraId="61AB836A" w14:textId="625BB17B" w:rsidR="00166BA7" w:rsidRDefault="00166BA7" w:rsidP="000A22FF">
      <w:pPr>
        <w:rPr>
          <w:rFonts w:ascii="Arial" w:hAnsi="Arial" w:cs="Arial"/>
        </w:rPr>
      </w:pPr>
      <w:r>
        <w:rPr>
          <w:rFonts w:ascii="Arial" w:hAnsi="Arial" w:cs="Arial"/>
        </w:rPr>
        <w:t>Provide the child or young person’s personal details in this section to include the following:</w:t>
      </w:r>
    </w:p>
    <w:p w14:paraId="6399B95E" w14:textId="0FD75467" w:rsidR="00166BA7" w:rsidRPr="00687D52" w:rsidRDefault="00166BA7" w:rsidP="00687D52">
      <w:pPr>
        <w:pStyle w:val="ListParagraph"/>
        <w:numPr>
          <w:ilvl w:val="0"/>
          <w:numId w:val="8"/>
        </w:numPr>
        <w:rPr>
          <w:rFonts w:ascii="Arial" w:hAnsi="Arial" w:cs="Arial"/>
        </w:rPr>
      </w:pPr>
      <w:r w:rsidRPr="00687D52">
        <w:rPr>
          <w:rFonts w:ascii="Arial" w:hAnsi="Arial" w:cs="Arial"/>
        </w:rPr>
        <w:t xml:space="preserve">Child or young person’s full </w:t>
      </w:r>
      <w:proofErr w:type="gramStart"/>
      <w:r w:rsidRPr="00687D52">
        <w:rPr>
          <w:rFonts w:ascii="Arial" w:hAnsi="Arial" w:cs="Arial"/>
        </w:rPr>
        <w:t>name</w:t>
      </w:r>
      <w:r w:rsidR="00687D52" w:rsidRPr="00687D52">
        <w:rPr>
          <w:rFonts w:ascii="Arial" w:hAnsi="Arial" w:cs="Arial"/>
        </w:rPr>
        <w:t>;</w:t>
      </w:r>
      <w:proofErr w:type="gramEnd"/>
      <w:r w:rsidR="00DC6886" w:rsidRPr="00DC6886">
        <w:rPr>
          <w:noProof/>
          <w14:ligatures w14:val="standardContextual"/>
        </w:rPr>
        <w:t xml:space="preserve"> </w:t>
      </w:r>
    </w:p>
    <w:p w14:paraId="4EC79B7E" w14:textId="309225F9" w:rsidR="00687D52" w:rsidRDefault="00687D52" w:rsidP="00687D52">
      <w:pPr>
        <w:pStyle w:val="ListParagraph"/>
        <w:numPr>
          <w:ilvl w:val="0"/>
          <w:numId w:val="8"/>
        </w:numPr>
        <w:rPr>
          <w:rFonts w:ascii="Arial" w:hAnsi="Arial" w:cs="Arial"/>
        </w:rPr>
      </w:pPr>
      <w:r w:rsidRPr="00687D52">
        <w:rPr>
          <w:rFonts w:ascii="Arial" w:hAnsi="Arial" w:cs="Arial"/>
        </w:rPr>
        <w:t xml:space="preserve">Date of </w:t>
      </w:r>
      <w:proofErr w:type="gramStart"/>
      <w:r w:rsidRPr="00687D52">
        <w:rPr>
          <w:rFonts w:ascii="Arial" w:hAnsi="Arial" w:cs="Arial"/>
        </w:rPr>
        <w:t>Birth;</w:t>
      </w:r>
      <w:proofErr w:type="gramEnd"/>
    </w:p>
    <w:p w14:paraId="7FA4F5F5" w14:textId="4DB9F475" w:rsidR="00687D52" w:rsidRDefault="00E7052C" w:rsidP="00687D52">
      <w:pPr>
        <w:pStyle w:val="ListParagraph"/>
        <w:numPr>
          <w:ilvl w:val="0"/>
          <w:numId w:val="8"/>
        </w:numPr>
        <w:rPr>
          <w:rFonts w:ascii="Arial" w:hAnsi="Arial" w:cs="Arial"/>
        </w:rPr>
      </w:pPr>
      <w:r>
        <w:rPr>
          <w:rFonts w:ascii="Arial" w:hAnsi="Arial" w:cs="Arial"/>
        </w:rPr>
        <w:t>Ethnicity</w:t>
      </w:r>
    </w:p>
    <w:p w14:paraId="5EB8B17F" w14:textId="43A7C9B3" w:rsidR="00E7052C" w:rsidRDefault="005873EF" w:rsidP="00687D52">
      <w:pPr>
        <w:pStyle w:val="ListParagraph"/>
        <w:numPr>
          <w:ilvl w:val="0"/>
          <w:numId w:val="8"/>
        </w:numPr>
        <w:rPr>
          <w:rFonts w:ascii="Arial" w:hAnsi="Arial" w:cs="Arial"/>
        </w:rPr>
      </w:pPr>
      <w:r>
        <w:rPr>
          <w:rFonts w:ascii="Arial" w:hAnsi="Arial" w:cs="Arial"/>
        </w:rPr>
        <w:t xml:space="preserve">Identified gender/preferred </w:t>
      </w:r>
      <w:proofErr w:type="gramStart"/>
      <w:r>
        <w:rPr>
          <w:rFonts w:ascii="Arial" w:hAnsi="Arial" w:cs="Arial"/>
        </w:rPr>
        <w:t>pronouns;</w:t>
      </w:r>
      <w:proofErr w:type="gramEnd"/>
    </w:p>
    <w:p w14:paraId="2BB18E17" w14:textId="54A430B9" w:rsidR="00493869" w:rsidRDefault="006A5512" w:rsidP="00F24595">
      <w:pPr>
        <w:pStyle w:val="ListParagraph"/>
        <w:numPr>
          <w:ilvl w:val="0"/>
          <w:numId w:val="8"/>
        </w:numPr>
        <w:rPr>
          <w:rFonts w:ascii="Arial" w:hAnsi="Arial" w:cs="Arial"/>
        </w:rPr>
      </w:pPr>
      <w:r>
        <w:rPr>
          <w:rFonts w:ascii="Arial" w:hAnsi="Arial" w:cs="Arial"/>
        </w:rPr>
        <w:t xml:space="preserve">Parental responsibility and </w:t>
      </w:r>
      <w:r w:rsidR="00B539A8">
        <w:rPr>
          <w:rFonts w:ascii="Arial" w:hAnsi="Arial" w:cs="Arial"/>
        </w:rPr>
        <w:t xml:space="preserve">the name of the main </w:t>
      </w:r>
      <w:proofErr w:type="gramStart"/>
      <w:r w:rsidR="00B539A8">
        <w:rPr>
          <w:rFonts w:ascii="Arial" w:hAnsi="Arial" w:cs="Arial"/>
        </w:rPr>
        <w:t>caregiver;</w:t>
      </w:r>
      <w:proofErr w:type="gramEnd"/>
    </w:p>
    <w:p w14:paraId="69D046D6" w14:textId="2818130F" w:rsidR="00E93162" w:rsidRPr="00554971" w:rsidRDefault="00F16DB5" w:rsidP="00E93162">
      <w:pPr>
        <w:pStyle w:val="ListParagraph"/>
        <w:numPr>
          <w:ilvl w:val="0"/>
          <w:numId w:val="8"/>
        </w:numPr>
        <w:rPr>
          <w:rFonts w:ascii="Arial" w:hAnsi="Arial" w:cs="Arial"/>
          <w:i/>
          <w:iCs/>
        </w:rPr>
      </w:pPr>
      <w:r>
        <w:rPr>
          <w:rFonts w:ascii="Arial" w:hAnsi="Arial" w:cs="Arial"/>
        </w:rPr>
        <w:t>Provide details of who the EHC plan needs to be shared with</w:t>
      </w:r>
      <w:r w:rsidR="00554971">
        <w:rPr>
          <w:rFonts w:ascii="Arial" w:hAnsi="Arial" w:cs="Arial"/>
        </w:rPr>
        <w:t xml:space="preserve"> </w:t>
      </w:r>
      <w:r w:rsidR="00AC7521" w:rsidRPr="00554971">
        <w:rPr>
          <w:rFonts w:ascii="Arial" w:hAnsi="Arial" w:cs="Arial"/>
          <w:i/>
          <w:iCs/>
        </w:rPr>
        <w:t>(</w:t>
      </w:r>
      <w:r w:rsidR="00554971" w:rsidRPr="00554971">
        <w:rPr>
          <w:rFonts w:ascii="Arial" w:hAnsi="Arial" w:cs="Arial"/>
          <w:i/>
          <w:iCs/>
        </w:rPr>
        <w:t>e</w:t>
      </w:r>
      <w:r w:rsidR="00554971">
        <w:rPr>
          <w:rFonts w:ascii="Arial" w:hAnsi="Arial" w:cs="Arial"/>
          <w:i/>
          <w:iCs/>
        </w:rPr>
        <w:t>.</w:t>
      </w:r>
      <w:r w:rsidR="00554971" w:rsidRPr="00554971">
        <w:rPr>
          <w:rFonts w:ascii="Arial" w:hAnsi="Arial" w:cs="Arial"/>
          <w:i/>
          <w:iCs/>
        </w:rPr>
        <w:t>g.</w:t>
      </w:r>
      <w:r w:rsidR="00AC7521" w:rsidRPr="00554971">
        <w:rPr>
          <w:rFonts w:ascii="Arial" w:hAnsi="Arial" w:cs="Arial"/>
          <w:i/>
          <w:iCs/>
        </w:rPr>
        <w:t xml:space="preserve"> if parents are separated but both have Parental Responsibility, check if both need to receive the plan)</w:t>
      </w:r>
      <w:r w:rsidR="00554971">
        <w:rPr>
          <w:rFonts w:ascii="Arial" w:hAnsi="Arial" w:cs="Arial"/>
          <w:i/>
          <w:iCs/>
        </w:rPr>
        <w:t>.</w:t>
      </w:r>
    </w:p>
    <w:p w14:paraId="7AF2BA9C" w14:textId="16218784" w:rsidR="00687D52" w:rsidRPr="00B03E8C" w:rsidRDefault="00DC6886" w:rsidP="000A22FF">
      <w:pPr>
        <w:rPr>
          <w:rFonts w:ascii="Arial" w:hAnsi="Arial" w:cs="Arial"/>
        </w:rPr>
      </w:pPr>
      <w:r w:rsidRPr="00DC6886">
        <w:rPr>
          <w:rFonts w:ascii="Arial" w:hAnsi="Arial" w:cs="Arial"/>
          <w:noProof/>
        </w:rPr>
        <mc:AlternateContent>
          <mc:Choice Requires="wps">
            <w:drawing>
              <wp:anchor distT="45720" distB="45720" distL="114300" distR="114300" simplePos="0" relativeHeight="251572736" behindDoc="0" locked="0" layoutInCell="1" allowOverlap="1" wp14:anchorId="25366BCD" wp14:editId="7883B95E">
                <wp:simplePos x="0" y="0"/>
                <wp:positionH relativeFrom="column">
                  <wp:posOffset>0</wp:posOffset>
                </wp:positionH>
                <wp:positionV relativeFrom="paragraph">
                  <wp:posOffset>131445</wp:posOffset>
                </wp:positionV>
                <wp:extent cx="6045200" cy="1404620"/>
                <wp:effectExtent l="0" t="0" r="12700" b="27940"/>
                <wp:wrapNone/>
                <wp:docPr id="648385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4A496BD7" w14:textId="14A6F71D" w:rsidR="00DC6886" w:rsidRPr="00DC6886" w:rsidRDefault="00DC6886" w:rsidP="00DC6886">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2</w:t>
                            </w:r>
                            <w:r w:rsidRPr="00DC6886">
                              <w:rPr>
                                <w:rFonts w:ascii="Arial" w:hAnsi="Arial" w:cs="Arial"/>
                                <w:b/>
                                <w:bCs/>
                                <w:sz w:val="24"/>
                                <w:szCs w:val="24"/>
                              </w:rPr>
                              <w:t xml:space="preserve">: </w:t>
                            </w:r>
                            <w:r>
                              <w:rPr>
                                <w:rFonts w:ascii="Arial" w:hAnsi="Arial" w:cs="Arial"/>
                                <w:b/>
                                <w:bCs/>
                                <w:sz w:val="24"/>
                                <w:szCs w:val="24"/>
                              </w:rPr>
                              <w:t>Has there been an assessment of the child/ young person and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66BCD" id="_x0000_s1027" type="#_x0000_t202" style="position:absolute;margin-left:0;margin-top:10.35pt;width:476pt;height:110.6pt;z-index:25157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" fillcolor="#bfbfbf [2412]">
                <v:textbox style="mso-fit-shape-to-text:t">
                  <w:txbxContent>
                    <w:p w14:paraId="4A496BD7" w14:textId="14A6F71D" w:rsidR="00DC6886" w:rsidRPr="00DC6886" w:rsidRDefault="00DC6886" w:rsidP="00DC6886">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2</w:t>
                      </w:r>
                      <w:r w:rsidRPr="00DC6886">
                        <w:rPr>
                          <w:rFonts w:ascii="Arial" w:hAnsi="Arial" w:cs="Arial"/>
                          <w:b/>
                          <w:bCs/>
                          <w:sz w:val="24"/>
                          <w:szCs w:val="24"/>
                        </w:rPr>
                        <w:t xml:space="preserve">: </w:t>
                      </w:r>
                      <w:r>
                        <w:rPr>
                          <w:rFonts w:ascii="Arial" w:hAnsi="Arial" w:cs="Arial"/>
                          <w:b/>
                          <w:bCs/>
                          <w:sz w:val="24"/>
                          <w:szCs w:val="24"/>
                        </w:rPr>
                        <w:t>Has there been an assessment of the child/ young person and family?</w:t>
                      </w:r>
                    </w:p>
                  </w:txbxContent>
                </v:textbox>
              </v:shape>
            </w:pict>
          </mc:Fallback>
        </mc:AlternateContent>
      </w:r>
    </w:p>
    <w:p w14:paraId="3D44C888" w14:textId="15651C84" w:rsidR="001C694B" w:rsidRPr="00B03E8C" w:rsidRDefault="001C694B" w:rsidP="00B03E8C">
      <w:pPr>
        <w:spacing w:after="151" w:line="268" w:lineRule="auto"/>
        <w:ind w:left="-5"/>
        <w:rPr>
          <w:rFonts w:ascii="Arial" w:hAnsi="Arial" w:cs="Arial"/>
        </w:rPr>
      </w:pPr>
    </w:p>
    <w:p w14:paraId="57F8395E" w14:textId="4445580F" w:rsidR="00B03E8C" w:rsidRDefault="00B03E8C" w:rsidP="002E3441">
      <w:pPr>
        <w:spacing w:after="19"/>
        <w:rPr>
          <w:rFonts w:ascii="Arial" w:hAnsi="Arial" w:cs="Arial"/>
        </w:rPr>
      </w:pPr>
    </w:p>
    <w:p w14:paraId="05E943FE" w14:textId="582D53AA" w:rsidR="002E3441" w:rsidRDefault="002E3441" w:rsidP="002E3441">
      <w:pPr>
        <w:spacing w:line="240" w:lineRule="auto"/>
        <w:rPr>
          <w:rFonts w:ascii="Arial" w:hAnsi="Arial" w:cs="Arial"/>
        </w:rPr>
      </w:pPr>
      <w:r>
        <w:rPr>
          <w:rFonts w:ascii="Arial" w:hAnsi="Arial" w:cs="Arial"/>
        </w:rPr>
        <w:t xml:space="preserve">  </w:t>
      </w:r>
      <w:r w:rsidRPr="002E3441">
        <w:rPr>
          <w:rFonts w:ascii="Arial" w:hAnsi="Arial" w:cs="Arial"/>
        </w:rPr>
        <w:t xml:space="preserve">Provide details of the type of assessment, e.g. under Section 17 of the Children Act 1989. </w:t>
      </w:r>
    </w:p>
    <w:p w14:paraId="1393002B" w14:textId="704623B9" w:rsidR="002E3441" w:rsidRPr="002E3441" w:rsidRDefault="002E3441" w:rsidP="002E3441">
      <w:pPr>
        <w:spacing w:line="240" w:lineRule="auto"/>
        <w:rPr>
          <w:rFonts w:ascii="Arial" w:hAnsi="Arial" w:cs="Arial"/>
        </w:rPr>
      </w:pPr>
      <w:r>
        <w:rPr>
          <w:rFonts w:ascii="Arial" w:hAnsi="Arial" w:cs="Arial"/>
        </w:rPr>
        <w:t xml:space="preserve">  </w:t>
      </w:r>
      <w:r w:rsidRPr="002E3441">
        <w:rPr>
          <w:rFonts w:ascii="Arial" w:hAnsi="Arial" w:cs="Arial"/>
        </w:rPr>
        <w:t xml:space="preserve">If the assessment is being completed write: </w:t>
      </w:r>
      <w:r w:rsidRPr="002E3441">
        <w:rPr>
          <w:rFonts w:ascii="Arial" w:eastAsia="Arial" w:hAnsi="Arial" w:cs="Arial"/>
          <w:i/>
        </w:rPr>
        <w:t xml:space="preserve">‘An assessment of [CYP’s name] needs is </w:t>
      </w:r>
      <w:r>
        <w:rPr>
          <w:rFonts w:ascii="Arial" w:eastAsia="Arial" w:hAnsi="Arial" w:cs="Arial"/>
          <w:i/>
        </w:rPr>
        <w:t xml:space="preserve">   </w:t>
      </w:r>
      <w:r w:rsidRPr="002E3441">
        <w:rPr>
          <w:rFonts w:ascii="Arial" w:eastAsia="Arial" w:hAnsi="Arial" w:cs="Arial"/>
          <w:i/>
        </w:rPr>
        <w:t xml:space="preserve">currently in progress’. </w:t>
      </w:r>
    </w:p>
    <w:p w14:paraId="4D10AB93" w14:textId="1F97534A" w:rsidR="002E3441" w:rsidRDefault="00B144CB" w:rsidP="002E3441">
      <w:pPr>
        <w:spacing w:after="19"/>
        <w:rPr>
          <w:rFonts w:ascii="Arial" w:hAnsi="Arial" w:cs="Arial"/>
        </w:rPr>
      </w:pPr>
      <w:r w:rsidRPr="00DC6886">
        <w:rPr>
          <w:rFonts w:ascii="Arial" w:hAnsi="Arial" w:cs="Arial"/>
          <w:noProof/>
        </w:rPr>
        <mc:AlternateContent>
          <mc:Choice Requires="wps">
            <w:drawing>
              <wp:anchor distT="45720" distB="45720" distL="114300" distR="114300" simplePos="0" relativeHeight="251584000" behindDoc="0" locked="0" layoutInCell="1" allowOverlap="1" wp14:anchorId="45C53168" wp14:editId="706B4E6C">
                <wp:simplePos x="0" y="0"/>
                <wp:positionH relativeFrom="column">
                  <wp:posOffset>0</wp:posOffset>
                </wp:positionH>
                <wp:positionV relativeFrom="paragraph">
                  <wp:posOffset>120015</wp:posOffset>
                </wp:positionV>
                <wp:extent cx="6045200" cy="1404620"/>
                <wp:effectExtent l="0" t="0" r="12700" b="27940"/>
                <wp:wrapNone/>
                <wp:docPr id="415907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42D5B869" w14:textId="182DCED3" w:rsidR="00B144CB" w:rsidRPr="00DC6886" w:rsidRDefault="00B144CB" w:rsidP="00B144CB">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3: </w:t>
                            </w:r>
                            <w:r w:rsidR="00E10C4F" w:rsidRPr="00923B10">
                              <w:rPr>
                                <w:rFonts w:ascii="Arial" w:hAnsi="Arial" w:cs="Arial"/>
                                <w:b/>
                                <w:bCs/>
                                <w:sz w:val="24"/>
                                <w:szCs w:val="24"/>
                              </w:rPr>
                              <w:t>Does the child or yo</w:t>
                            </w:r>
                            <w:r w:rsidR="00E10C4F">
                              <w:rPr>
                                <w:rFonts w:ascii="Arial" w:hAnsi="Arial" w:cs="Arial"/>
                                <w:b/>
                                <w:bCs/>
                                <w:sz w:val="24"/>
                                <w:szCs w:val="24"/>
                              </w:rPr>
                              <w:t>u</w:t>
                            </w:r>
                            <w:r w:rsidR="00E10C4F" w:rsidRPr="00923B10">
                              <w:rPr>
                                <w:rFonts w:ascii="Arial" w:hAnsi="Arial" w:cs="Arial"/>
                                <w:b/>
                                <w:bCs/>
                                <w:sz w:val="24"/>
                                <w:szCs w:val="24"/>
                              </w:rPr>
                              <w:t>ng person have a current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53168" id="_x0000_s1028" type="#_x0000_t202" style="position:absolute;margin-left:0;margin-top:9.45pt;width:476pt;height:110.6pt;z-index:251584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" fillcolor="#bfbfbf [2412]">
                <v:textbox style="mso-fit-shape-to-text:t">
                  <w:txbxContent>
                    <w:p w14:paraId="42D5B869" w14:textId="182DCED3" w:rsidR="00B144CB" w:rsidRPr="00DC6886" w:rsidRDefault="00B144CB" w:rsidP="00B144CB">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3: </w:t>
                      </w:r>
                      <w:r w:rsidR="00E10C4F" w:rsidRPr="00923B10">
                        <w:rPr>
                          <w:rFonts w:ascii="Arial" w:hAnsi="Arial" w:cs="Arial"/>
                          <w:b/>
                          <w:bCs/>
                          <w:sz w:val="24"/>
                          <w:szCs w:val="24"/>
                        </w:rPr>
                        <w:t>Does the child or yo</w:t>
                      </w:r>
                      <w:r w:rsidR="00E10C4F">
                        <w:rPr>
                          <w:rFonts w:ascii="Arial" w:hAnsi="Arial" w:cs="Arial"/>
                          <w:b/>
                          <w:bCs/>
                          <w:sz w:val="24"/>
                          <w:szCs w:val="24"/>
                        </w:rPr>
                        <w:t>u</w:t>
                      </w:r>
                      <w:r w:rsidR="00E10C4F" w:rsidRPr="00923B10">
                        <w:rPr>
                          <w:rFonts w:ascii="Arial" w:hAnsi="Arial" w:cs="Arial"/>
                          <w:b/>
                          <w:bCs/>
                          <w:sz w:val="24"/>
                          <w:szCs w:val="24"/>
                        </w:rPr>
                        <w:t>ng person have a current plan?</w:t>
                      </w:r>
                    </w:p>
                  </w:txbxContent>
                </v:textbox>
              </v:shape>
            </w:pict>
          </mc:Fallback>
        </mc:AlternateContent>
      </w:r>
    </w:p>
    <w:p w14:paraId="2A5D15D2" w14:textId="49FEAF04" w:rsidR="00F4537F" w:rsidRPr="00B03E8C" w:rsidRDefault="00F4537F" w:rsidP="00B03E8C">
      <w:pPr>
        <w:spacing w:after="19"/>
        <w:ind w:left="720"/>
        <w:rPr>
          <w:rFonts w:ascii="Arial" w:hAnsi="Arial" w:cs="Arial"/>
        </w:rPr>
      </w:pPr>
    </w:p>
    <w:p w14:paraId="11802FA6" w14:textId="719632FA" w:rsidR="00B03E8C" w:rsidRPr="00B03E8C" w:rsidRDefault="00B03E8C" w:rsidP="00B03E8C">
      <w:pPr>
        <w:rPr>
          <w:rFonts w:ascii="Arial" w:hAnsi="Arial" w:cs="Arial"/>
        </w:rPr>
      </w:pPr>
    </w:p>
    <w:p w14:paraId="75E03BEB" w14:textId="13EA6333" w:rsidR="00EB440C" w:rsidRDefault="00B03E8C" w:rsidP="00EB440C">
      <w:pPr>
        <w:spacing w:line="240" w:lineRule="auto"/>
        <w:rPr>
          <w:rFonts w:ascii="Arial" w:hAnsi="Arial" w:cs="Arial"/>
        </w:rPr>
      </w:pPr>
      <w:r w:rsidRPr="00EB440C">
        <w:rPr>
          <w:rFonts w:ascii="Arial" w:eastAsia="Arial" w:hAnsi="Arial" w:cs="Arial"/>
          <w:b/>
        </w:rPr>
        <w:t xml:space="preserve"> </w:t>
      </w:r>
      <w:r w:rsidR="00EB440C" w:rsidRPr="00EB440C">
        <w:rPr>
          <w:rFonts w:ascii="Arial" w:hAnsi="Arial" w:cs="Arial"/>
        </w:rPr>
        <w:t xml:space="preserve">Provide details of the type of care plan, e.g. Child </w:t>
      </w:r>
      <w:proofErr w:type="gramStart"/>
      <w:r w:rsidR="00EB440C" w:rsidRPr="00EB440C">
        <w:rPr>
          <w:rFonts w:ascii="Arial" w:hAnsi="Arial" w:cs="Arial"/>
        </w:rPr>
        <w:t>In</w:t>
      </w:r>
      <w:proofErr w:type="gramEnd"/>
      <w:r w:rsidR="00EB440C" w:rsidRPr="00EB440C">
        <w:rPr>
          <w:rFonts w:ascii="Arial" w:hAnsi="Arial" w:cs="Arial"/>
        </w:rPr>
        <w:t xml:space="preserve"> Need Plan, Child Protection Plan, Looked After Child Plan, Pathway Plan, Family Support Plan</w:t>
      </w:r>
      <w:r w:rsidR="00AC7521">
        <w:rPr>
          <w:rFonts w:ascii="Arial" w:hAnsi="Arial" w:cs="Arial"/>
        </w:rPr>
        <w:t>, Care and Support Plan</w:t>
      </w:r>
      <w:r w:rsidR="00EB440C" w:rsidRPr="00EB440C">
        <w:rPr>
          <w:rFonts w:ascii="Arial" w:hAnsi="Arial" w:cs="Arial"/>
        </w:rPr>
        <w:t xml:space="preserve">. </w:t>
      </w:r>
    </w:p>
    <w:p w14:paraId="4652191C" w14:textId="13E37F02" w:rsidR="00EB440C" w:rsidRDefault="00EB440C" w:rsidP="00EB440C">
      <w:pPr>
        <w:spacing w:line="240" w:lineRule="auto"/>
        <w:rPr>
          <w:rFonts w:ascii="Arial" w:eastAsia="Arial" w:hAnsi="Arial" w:cs="Arial"/>
          <w:i/>
        </w:rPr>
      </w:pPr>
      <w:r>
        <w:rPr>
          <w:rFonts w:ascii="Arial" w:hAnsi="Arial" w:cs="Arial"/>
        </w:rPr>
        <w:t xml:space="preserve"> </w:t>
      </w:r>
      <w:r w:rsidRPr="00EB440C">
        <w:rPr>
          <w:rFonts w:ascii="Arial" w:hAnsi="Arial" w:cs="Arial"/>
        </w:rPr>
        <w:t xml:space="preserve">If the care plan is currently being formulated, write: </w:t>
      </w:r>
      <w:r w:rsidRPr="00EB440C">
        <w:rPr>
          <w:rFonts w:ascii="Arial" w:eastAsia="Arial" w:hAnsi="Arial" w:cs="Arial"/>
          <w:i/>
        </w:rPr>
        <w:t xml:space="preserve">‘Following an assessment of [CYP’s name] a care plan is currently being developed.’ </w:t>
      </w:r>
    </w:p>
    <w:p w14:paraId="1BCD7B43" w14:textId="77777777" w:rsidR="00E93162" w:rsidRPr="00EB440C" w:rsidRDefault="00E93162" w:rsidP="00EB440C">
      <w:pPr>
        <w:spacing w:line="240" w:lineRule="auto"/>
        <w:rPr>
          <w:rFonts w:ascii="Arial" w:hAnsi="Arial" w:cs="Arial"/>
        </w:rPr>
      </w:pPr>
    </w:p>
    <w:p w14:paraId="534F64AC" w14:textId="4A434F3C" w:rsidR="004319D1" w:rsidRDefault="00EB440C" w:rsidP="00E24918">
      <w:pPr>
        <w:pStyle w:val="Heading1"/>
        <w:spacing w:after="100" w:afterAutospacing="1"/>
        <w:rPr>
          <w:rFonts w:cs="Arial"/>
        </w:rPr>
      </w:pPr>
      <w:bookmarkStart w:id="8" w:name="_Toc158889972"/>
      <w:bookmarkStart w:id="9" w:name="_Toc158890394"/>
      <w:r w:rsidRPr="00DC6886">
        <w:rPr>
          <w:rFonts w:cs="Arial"/>
          <w:noProof/>
        </w:rPr>
        <mc:AlternateContent>
          <mc:Choice Requires="wps">
            <w:drawing>
              <wp:anchor distT="45720" distB="45720" distL="114300" distR="114300" simplePos="0" relativeHeight="251608576" behindDoc="0" locked="0" layoutInCell="1" allowOverlap="1" wp14:anchorId="3ED49340" wp14:editId="5FAC6810">
                <wp:simplePos x="0" y="0"/>
                <wp:positionH relativeFrom="column">
                  <wp:posOffset>19050</wp:posOffset>
                </wp:positionH>
                <wp:positionV relativeFrom="paragraph">
                  <wp:posOffset>59055</wp:posOffset>
                </wp:positionV>
                <wp:extent cx="6045200" cy="1404620"/>
                <wp:effectExtent l="0" t="0" r="12700" b="27940"/>
                <wp:wrapNone/>
                <wp:docPr id="1365590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434D66B8" w14:textId="6A67E21C" w:rsidR="00EB440C" w:rsidRPr="00DC6886" w:rsidRDefault="00EB440C" w:rsidP="00EB440C">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4: </w:t>
                            </w:r>
                            <w:r w:rsidR="00F818E3" w:rsidRPr="00B94DFE">
                              <w:rPr>
                                <w:rFonts w:ascii="Arial" w:hAnsi="Arial" w:cs="Arial"/>
                                <w:b/>
                                <w:sz w:val="24"/>
                                <w:szCs w:val="24"/>
                              </w:rPr>
                              <w:t>Voice of the child/</w:t>
                            </w:r>
                            <w:r w:rsidR="00F818E3">
                              <w:rPr>
                                <w:rFonts w:ascii="Arial" w:hAnsi="Arial" w:cs="Arial"/>
                                <w:b/>
                                <w:sz w:val="24"/>
                                <w:szCs w:val="24"/>
                              </w:rPr>
                              <w:t>young person</w:t>
                            </w:r>
                            <w:r w:rsidR="00F818E3" w:rsidRPr="00B94DFE">
                              <w:rPr>
                                <w:rFonts w:ascii="Arial" w:hAnsi="Arial" w:cs="Arial"/>
                                <w:b/>
                                <w:sz w:val="24"/>
                                <w:szCs w:val="24"/>
                              </w:rPr>
                              <w:t>: What is important to the child/young person?</w:t>
                            </w:r>
                            <w:r w:rsidR="003C75AA">
                              <w:rPr>
                                <w:rFonts w:ascii="Arial" w:hAnsi="Arial" w:cs="Arial"/>
                                <w:b/>
                                <w:sz w:val="24"/>
                                <w:szCs w:val="24"/>
                              </w:rPr>
                              <w:t xml:space="preserve">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49340" id="_x0000_s1029" type="#_x0000_t202" style="position:absolute;margin-left:1.5pt;margin-top:4.65pt;width:476pt;height:110.6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" fillcolor="#bfbfbf [2412]">
                <v:textbox style="mso-fit-shape-to-text:t">
                  <w:txbxContent>
                    <w:p w14:paraId="434D66B8" w14:textId="6A67E21C" w:rsidR="00EB440C" w:rsidRPr="00DC6886" w:rsidRDefault="00EB440C" w:rsidP="00EB440C">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4: </w:t>
                      </w:r>
                      <w:r w:rsidR="00F818E3" w:rsidRPr="00B94DFE">
                        <w:rPr>
                          <w:rFonts w:ascii="Arial" w:hAnsi="Arial" w:cs="Arial"/>
                          <w:b/>
                          <w:sz w:val="24"/>
                          <w:szCs w:val="24"/>
                        </w:rPr>
                        <w:t>Voice of the child/</w:t>
                      </w:r>
                      <w:r w:rsidR="00F818E3">
                        <w:rPr>
                          <w:rFonts w:ascii="Arial" w:hAnsi="Arial" w:cs="Arial"/>
                          <w:b/>
                          <w:sz w:val="24"/>
                          <w:szCs w:val="24"/>
                        </w:rPr>
                        <w:t>young person</w:t>
                      </w:r>
                      <w:r w:rsidR="00F818E3" w:rsidRPr="00B94DFE">
                        <w:rPr>
                          <w:rFonts w:ascii="Arial" w:hAnsi="Arial" w:cs="Arial"/>
                          <w:b/>
                          <w:sz w:val="24"/>
                          <w:szCs w:val="24"/>
                        </w:rPr>
                        <w:t>: What is important to the child/young person?</w:t>
                      </w:r>
                      <w:r w:rsidR="003C75AA">
                        <w:rPr>
                          <w:rFonts w:ascii="Arial" w:hAnsi="Arial" w:cs="Arial"/>
                          <w:b/>
                          <w:sz w:val="24"/>
                          <w:szCs w:val="24"/>
                        </w:rPr>
                        <w:t xml:space="preserve">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p>
                  </w:txbxContent>
                </v:textbox>
              </v:shape>
            </w:pict>
          </mc:Fallback>
        </mc:AlternateContent>
      </w:r>
      <w:bookmarkEnd w:id="8"/>
      <w:bookmarkEnd w:id="9"/>
      <w:r>
        <w:rPr>
          <w:rFonts w:cs="Arial"/>
        </w:rPr>
        <w:t xml:space="preserve"> </w:t>
      </w:r>
    </w:p>
    <w:p w14:paraId="559DAABD" w14:textId="6161CD54" w:rsidR="004319D1" w:rsidRDefault="004319D1" w:rsidP="00E24918">
      <w:pPr>
        <w:pStyle w:val="Heading1"/>
        <w:spacing w:after="100" w:afterAutospacing="1"/>
        <w:rPr>
          <w:rFonts w:cs="Arial"/>
        </w:rPr>
      </w:pPr>
    </w:p>
    <w:p w14:paraId="42182B66" w14:textId="085D760E" w:rsidR="004319D1" w:rsidRPr="00E246A0" w:rsidRDefault="004319D1" w:rsidP="004319D1">
      <w:pPr>
        <w:rPr>
          <w:rFonts w:ascii="Arial" w:hAnsi="Arial" w:cs="Arial"/>
        </w:rPr>
      </w:pPr>
      <w:r w:rsidRPr="00E246A0">
        <w:rPr>
          <w:rFonts w:ascii="Arial" w:hAnsi="Arial" w:cs="Arial"/>
        </w:rPr>
        <w:t>Within this section of the advice form</w:t>
      </w:r>
      <w:r w:rsidR="006E5822" w:rsidRPr="00E246A0">
        <w:rPr>
          <w:rFonts w:ascii="Arial" w:hAnsi="Arial" w:cs="Arial"/>
        </w:rPr>
        <w:t xml:space="preserve"> include information that is important to the child/young person using the guidance </w:t>
      </w:r>
      <w:r w:rsidR="00E246A0" w:rsidRPr="00E246A0">
        <w:rPr>
          <w:rFonts w:ascii="Arial" w:hAnsi="Arial" w:cs="Arial"/>
        </w:rPr>
        <w:t>examples below:</w:t>
      </w:r>
    </w:p>
    <w:p w14:paraId="2FB6649B" w14:textId="77777777" w:rsidR="00E246A0" w:rsidRPr="00E246A0" w:rsidRDefault="00E246A0" w:rsidP="00E246A0">
      <w:pPr>
        <w:pStyle w:val="ListParagraph"/>
        <w:numPr>
          <w:ilvl w:val="0"/>
          <w:numId w:val="9"/>
        </w:numPr>
        <w:rPr>
          <w:rFonts w:ascii="Arial" w:hAnsi="Arial" w:cs="Arial"/>
        </w:rPr>
      </w:pPr>
      <w:r w:rsidRPr="00E246A0">
        <w:rPr>
          <w:rFonts w:ascii="Arial" w:hAnsi="Arial" w:cs="Arial"/>
        </w:rPr>
        <w:t xml:space="preserve">What is important to the child or young person?  </w:t>
      </w:r>
    </w:p>
    <w:p w14:paraId="0B6DB425" w14:textId="77777777" w:rsidR="00E246A0" w:rsidRPr="00E246A0" w:rsidRDefault="00E246A0" w:rsidP="00E246A0">
      <w:pPr>
        <w:pStyle w:val="ListParagraph"/>
        <w:numPr>
          <w:ilvl w:val="0"/>
          <w:numId w:val="9"/>
        </w:numPr>
        <w:rPr>
          <w:rFonts w:ascii="Arial" w:hAnsi="Arial" w:cs="Arial"/>
        </w:rPr>
      </w:pPr>
      <w:r w:rsidRPr="00E246A0">
        <w:rPr>
          <w:rFonts w:ascii="Arial" w:hAnsi="Arial" w:cs="Arial"/>
        </w:rPr>
        <w:t>What matters to them?</w:t>
      </w:r>
    </w:p>
    <w:p w14:paraId="6A1C0DC0" w14:textId="5D211765" w:rsidR="00E246A0" w:rsidRPr="00E246A0" w:rsidRDefault="00E246A0" w:rsidP="00E246A0">
      <w:pPr>
        <w:pStyle w:val="ListParagraph"/>
        <w:numPr>
          <w:ilvl w:val="0"/>
          <w:numId w:val="9"/>
        </w:numPr>
        <w:rPr>
          <w:rFonts w:ascii="Arial" w:hAnsi="Arial" w:cs="Arial"/>
        </w:rPr>
      </w:pPr>
      <w:r w:rsidRPr="00E246A0">
        <w:rPr>
          <w:rFonts w:ascii="Arial" w:hAnsi="Arial" w:cs="Arial"/>
        </w:rPr>
        <w:t>What makes them happy?</w:t>
      </w:r>
    </w:p>
    <w:p w14:paraId="6056F4A8" w14:textId="1ED27FB3" w:rsidR="00E246A0" w:rsidRPr="00E246A0" w:rsidRDefault="00E246A0" w:rsidP="00E246A0">
      <w:pPr>
        <w:pStyle w:val="ListParagraph"/>
        <w:numPr>
          <w:ilvl w:val="0"/>
          <w:numId w:val="9"/>
        </w:numPr>
        <w:rPr>
          <w:rFonts w:ascii="Arial" w:hAnsi="Arial" w:cs="Arial"/>
        </w:rPr>
      </w:pPr>
      <w:r w:rsidRPr="00E246A0">
        <w:rPr>
          <w:rFonts w:ascii="Arial" w:hAnsi="Arial" w:cs="Arial"/>
        </w:rPr>
        <w:t xml:space="preserve">What do they enjoy doing? </w:t>
      </w:r>
    </w:p>
    <w:p w14:paraId="6EFCE805" w14:textId="2A278EA8" w:rsidR="00E246A0" w:rsidRPr="00E246A0" w:rsidRDefault="00E246A0" w:rsidP="00E246A0">
      <w:pPr>
        <w:pStyle w:val="ListParagraph"/>
        <w:numPr>
          <w:ilvl w:val="0"/>
          <w:numId w:val="9"/>
        </w:numPr>
        <w:rPr>
          <w:rFonts w:ascii="Arial" w:hAnsi="Arial" w:cs="Arial"/>
        </w:rPr>
      </w:pPr>
      <w:r w:rsidRPr="00E246A0">
        <w:rPr>
          <w:rFonts w:ascii="Arial" w:hAnsi="Arial" w:cs="Arial"/>
        </w:rPr>
        <w:t xml:space="preserve">Do they have friends, attend groups and clubs?  </w:t>
      </w:r>
    </w:p>
    <w:p w14:paraId="6A7B1B30" w14:textId="77777777" w:rsidR="00E246A0" w:rsidRPr="00E246A0" w:rsidRDefault="00E246A0" w:rsidP="00E246A0">
      <w:pPr>
        <w:pStyle w:val="ListParagraph"/>
        <w:numPr>
          <w:ilvl w:val="0"/>
          <w:numId w:val="9"/>
        </w:numPr>
        <w:rPr>
          <w:rFonts w:ascii="Arial" w:hAnsi="Arial" w:cs="Arial"/>
        </w:rPr>
      </w:pPr>
      <w:r w:rsidRPr="00E246A0">
        <w:rPr>
          <w:rFonts w:ascii="Arial" w:hAnsi="Arial" w:cs="Arial"/>
        </w:rPr>
        <w:t xml:space="preserve">What are their hobbies and interests? </w:t>
      </w:r>
    </w:p>
    <w:p w14:paraId="0E2E20BE" w14:textId="127670CE" w:rsidR="00E246A0" w:rsidRPr="00E246A0" w:rsidRDefault="00E246A0" w:rsidP="00E246A0">
      <w:pPr>
        <w:pStyle w:val="ListParagraph"/>
        <w:numPr>
          <w:ilvl w:val="0"/>
          <w:numId w:val="9"/>
        </w:numPr>
        <w:rPr>
          <w:rFonts w:ascii="Arial" w:hAnsi="Arial" w:cs="Arial"/>
        </w:rPr>
      </w:pPr>
      <w:r w:rsidRPr="00E246A0">
        <w:rPr>
          <w:rFonts w:ascii="Arial" w:hAnsi="Arial" w:cs="Arial"/>
        </w:rPr>
        <w:lastRenderedPageBreak/>
        <w:t xml:space="preserve">What are their aspirations?  </w:t>
      </w:r>
    </w:p>
    <w:p w14:paraId="3C643255" w14:textId="2C7C0493" w:rsidR="00E246A0" w:rsidRDefault="00E246A0" w:rsidP="00E246A0">
      <w:pPr>
        <w:pStyle w:val="ListParagraph"/>
        <w:numPr>
          <w:ilvl w:val="0"/>
          <w:numId w:val="9"/>
        </w:numPr>
        <w:rPr>
          <w:rFonts w:ascii="Arial" w:hAnsi="Arial" w:cs="Arial"/>
        </w:rPr>
      </w:pPr>
      <w:r w:rsidRPr="00E246A0">
        <w:rPr>
          <w:rFonts w:ascii="Arial" w:hAnsi="Arial" w:cs="Arial"/>
        </w:rPr>
        <w:t>Does the child/young person feel they face challenges or barriers accessing education or activities they enjoy?</w:t>
      </w:r>
    </w:p>
    <w:p w14:paraId="5DC64C5D" w14:textId="694FCE7A" w:rsidR="00E84C69" w:rsidRPr="008E2E4A" w:rsidRDefault="00A84DD7" w:rsidP="00E84C69">
      <w:pPr>
        <w:rPr>
          <w:rFonts w:ascii="Arial" w:hAnsi="Arial" w:cs="Arial"/>
        </w:rPr>
      </w:pPr>
      <w:r>
        <w:rPr>
          <w:rFonts w:ascii="Arial" w:hAnsi="Arial" w:cs="Arial"/>
        </w:rPr>
        <w:t xml:space="preserve">  </w:t>
      </w:r>
      <w:r w:rsidRPr="008E2E4A">
        <w:rPr>
          <w:rFonts w:ascii="Arial" w:hAnsi="Arial" w:cs="Arial"/>
        </w:rPr>
        <w:t xml:space="preserve">Aspirations: </w:t>
      </w:r>
      <w:r w:rsidR="00065469" w:rsidRPr="008E2E4A">
        <w:rPr>
          <w:rFonts w:ascii="Arial" w:hAnsi="Arial" w:cs="Arial"/>
        </w:rPr>
        <w:t>What does the child or youn</w:t>
      </w:r>
      <w:r w:rsidR="00DB744D" w:rsidRPr="008E2E4A">
        <w:rPr>
          <w:rFonts w:ascii="Arial" w:hAnsi="Arial" w:cs="Arial"/>
        </w:rPr>
        <w:t>g person hope to achieve? For example, “</w:t>
      </w:r>
      <w:r w:rsidR="00DB744D" w:rsidRPr="008E2E4A">
        <w:rPr>
          <w:rFonts w:ascii="Arial" w:hAnsi="Arial" w:cs="Arial"/>
          <w:i/>
          <w:iCs/>
        </w:rPr>
        <w:t xml:space="preserve">to be </w:t>
      </w:r>
      <w:r w:rsidR="008E2E4A" w:rsidRPr="008E2E4A">
        <w:rPr>
          <w:rFonts w:ascii="Arial" w:hAnsi="Arial" w:cs="Arial"/>
          <w:i/>
          <w:iCs/>
        </w:rPr>
        <w:t xml:space="preserve">    </w:t>
      </w:r>
      <w:r w:rsidR="00DB744D" w:rsidRPr="008E2E4A">
        <w:rPr>
          <w:rFonts w:ascii="Arial" w:hAnsi="Arial" w:cs="Arial"/>
          <w:i/>
          <w:iCs/>
        </w:rPr>
        <w:t>independent, be healthy, gain employment, go to college</w:t>
      </w:r>
      <w:r w:rsidR="00DB744D" w:rsidRPr="008E2E4A">
        <w:rPr>
          <w:rFonts w:ascii="Arial" w:hAnsi="Arial" w:cs="Arial"/>
        </w:rPr>
        <w:t>.”</w:t>
      </w:r>
    </w:p>
    <w:p w14:paraId="186064BE" w14:textId="6706C542" w:rsidR="00CF75A1" w:rsidRDefault="00E246A0" w:rsidP="00E93162">
      <w:pPr>
        <w:pStyle w:val="Heading1"/>
        <w:spacing w:after="100" w:afterAutospacing="1"/>
        <w:rPr>
          <w:rFonts w:cs="Arial"/>
        </w:rPr>
      </w:pPr>
      <w:bookmarkStart w:id="10" w:name="_Toc158889973"/>
      <w:bookmarkStart w:id="11" w:name="_Toc158890395"/>
      <w:r w:rsidRPr="00DC6886">
        <w:rPr>
          <w:rFonts w:cs="Arial"/>
          <w:noProof/>
        </w:rPr>
        <mc:AlternateContent>
          <mc:Choice Requires="wps">
            <w:drawing>
              <wp:anchor distT="45720" distB="45720" distL="114300" distR="114300" simplePos="0" relativeHeight="251631104" behindDoc="0" locked="0" layoutInCell="1" allowOverlap="1" wp14:anchorId="58AC63EA" wp14:editId="74211E21">
                <wp:simplePos x="0" y="0"/>
                <wp:positionH relativeFrom="column">
                  <wp:posOffset>0</wp:posOffset>
                </wp:positionH>
                <wp:positionV relativeFrom="paragraph">
                  <wp:posOffset>55245</wp:posOffset>
                </wp:positionV>
                <wp:extent cx="6045200" cy="1404620"/>
                <wp:effectExtent l="0" t="0" r="12700" b="27940"/>
                <wp:wrapNone/>
                <wp:docPr id="1170546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6B2AB504" w14:textId="1942F523" w:rsidR="00E246A0" w:rsidRPr="00DC6886" w:rsidRDefault="00E246A0" w:rsidP="00E246A0">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5: </w:t>
                            </w:r>
                            <w:r w:rsidR="00CF75A1">
                              <w:rPr>
                                <w:rFonts w:ascii="Arial" w:hAnsi="Arial" w:cs="Arial"/>
                                <w:b/>
                                <w:bCs/>
                                <w:sz w:val="24"/>
                                <w:szCs w:val="24"/>
                              </w:rPr>
                              <w:t>W</w:t>
                            </w:r>
                            <w:r w:rsidR="00CF75A1" w:rsidRPr="2DA79D2A">
                              <w:rPr>
                                <w:rFonts w:ascii="Arial" w:hAnsi="Arial" w:cs="Arial"/>
                                <w:b/>
                                <w:bCs/>
                                <w:sz w:val="24"/>
                                <w:szCs w:val="24"/>
                              </w:rPr>
                              <w:t xml:space="preserve">hat are the </w:t>
                            </w:r>
                            <w:r w:rsidR="00CF75A1">
                              <w:rPr>
                                <w:rFonts w:ascii="Arial" w:hAnsi="Arial" w:cs="Arial"/>
                                <w:b/>
                                <w:bCs/>
                                <w:sz w:val="24"/>
                                <w:szCs w:val="24"/>
                              </w:rPr>
                              <w:t>child/</w:t>
                            </w:r>
                            <w:r w:rsidR="00CF75A1" w:rsidRPr="2DA79D2A">
                              <w:rPr>
                                <w:rFonts w:ascii="Arial" w:hAnsi="Arial" w:cs="Arial"/>
                                <w:b/>
                                <w:bCs/>
                                <w:sz w:val="24"/>
                                <w:szCs w:val="24"/>
                              </w:rPr>
                              <w:t xml:space="preserve">young person’s strengths?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C63EA" id="_x0000_s1030" type="#_x0000_t202" style="position:absolute;margin-left:0;margin-top:4.35pt;width:476pt;height:110.6pt;z-index:25163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" fillcolor="#bfbfbf [2412]">
                <v:textbox style="mso-fit-shape-to-text:t">
                  <w:txbxContent>
                    <w:p w14:paraId="6B2AB504" w14:textId="1942F523" w:rsidR="00E246A0" w:rsidRPr="00DC6886" w:rsidRDefault="00E246A0" w:rsidP="00E246A0">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5: </w:t>
                      </w:r>
                      <w:r w:rsidR="00CF75A1">
                        <w:rPr>
                          <w:rFonts w:ascii="Arial" w:hAnsi="Arial" w:cs="Arial"/>
                          <w:b/>
                          <w:bCs/>
                          <w:sz w:val="24"/>
                          <w:szCs w:val="24"/>
                        </w:rPr>
                        <w:t>W</w:t>
                      </w:r>
                      <w:r w:rsidR="00CF75A1" w:rsidRPr="2DA79D2A">
                        <w:rPr>
                          <w:rFonts w:ascii="Arial" w:hAnsi="Arial" w:cs="Arial"/>
                          <w:b/>
                          <w:bCs/>
                          <w:sz w:val="24"/>
                          <w:szCs w:val="24"/>
                        </w:rPr>
                        <w:t xml:space="preserve">hat are the </w:t>
                      </w:r>
                      <w:r w:rsidR="00CF75A1">
                        <w:rPr>
                          <w:rFonts w:ascii="Arial" w:hAnsi="Arial" w:cs="Arial"/>
                          <w:b/>
                          <w:bCs/>
                          <w:sz w:val="24"/>
                          <w:szCs w:val="24"/>
                        </w:rPr>
                        <w:t>child/</w:t>
                      </w:r>
                      <w:r w:rsidR="00CF75A1" w:rsidRPr="2DA79D2A">
                        <w:rPr>
                          <w:rFonts w:ascii="Arial" w:hAnsi="Arial" w:cs="Arial"/>
                          <w:b/>
                          <w:bCs/>
                          <w:sz w:val="24"/>
                          <w:szCs w:val="24"/>
                        </w:rPr>
                        <w:t xml:space="preserve">young person’s strengths?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p>
                  </w:txbxContent>
                </v:textbox>
              </v:shape>
            </w:pict>
          </mc:Fallback>
        </mc:AlternateContent>
      </w:r>
      <w:bookmarkEnd w:id="10"/>
      <w:bookmarkEnd w:id="11"/>
    </w:p>
    <w:p w14:paraId="36715DB8" w14:textId="77777777" w:rsidR="00E93162" w:rsidRPr="00E93162" w:rsidRDefault="00E93162" w:rsidP="00E93162"/>
    <w:p w14:paraId="0304F34D" w14:textId="593EC8A7" w:rsidR="00CF75A1" w:rsidRPr="004B1F22" w:rsidRDefault="004B1F22" w:rsidP="00CF75A1">
      <w:pPr>
        <w:rPr>
          <w:rFonts w:ascii="Arial" w:hAnsi="Arial" w:cs="Arial"/>
        </w:rPr>
      </w:pPr>
      <w:r w:rsidRPr="004B1F22">
        <w:rPr>
          <w:rFonts w:ascii="Arial" w:hAnsi="Arial" w:cs="Arial"/>
        </w:rPr>
        <w:t xml:space="preserve">When describing strengths, ensure that these are described in a positive way and there are no ‘buts’ or statements that make the strength sound negative. </w:t>
      </w:r>
      <w:r w:rsidRPr="004B1F22">
        <w:rPr>
          <w:rFonts w:ascii="Arial" w:hAnsi="Arial" w:cs="Arial"/>
          <w:b/>
          <w:bCs/>
          <w:u w:val="single"/>
        </w:rPr>
        <w:t>Information within this section describes positively what child or young person can do.</w:t>
      </w:r>
    </w:p>
    <w:p w14:paraId="0EE8AD4E" w14:textId="62DC4967" w:rsidR="00CF75A1" w:rsidRDefault="000847D3" w:rsidP="00CF75A1">
      <w:r w:rsidRPr="00DC6886">
        <w:rPr>
          <w:rFonts w:ascii="Arial" w:hAnsi="Arial" w:cs="Arial"/>
          <w:noProof/>
        </w:rPr>
        <mc:AlternateContent>
          <mc:Choice Requires="wps">
            <w:drawing>
              <wp:anchor distT="45720" distB="45720" distL="114300" distR="114300" simplePos="0" relativeHeight="251652608" behindDoc="0" locked="0" layoutInCell="1" allowOverlap="1" wp14:anchorId="1AFD2CE1" wp14:editId="065D1599">
                <wp:simplePos x="0" y="0"/>
                <wp:positionH relativeFrom="column">
                  <wp:posOffset>0</wp:posOffset>
                </wp:positionH>
                <wp:positionV relativeFrom="paragraph">
                  <wp:posOffset>56515</wp:posOffset>
                </wp:positionV>
                <wp:extent cx="6045200" cy="501650"/>
                <wp:effectExtent l="0" t="0" r="12700" b="12700"/>
                <wp:wrapNone/>
                <wp:docPr id="732270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01650"/>
                        </a:xfrm>
                        <a:prstGeom prst="rect">
                          <a:avLst/>
                        </a:prstGeom>
                        <a:solidFill>
                          <a:schemeClr val="bg1">
                            <a:lumMod val="75000"/>
                          </a:schemeClr>
                        </a:solidFill>
                        <a:ln w="9525">
                          <a:solidFill>
                            <a:srgbClr val="000000"/>
                          </a:solidFill>
                          <a:miter lim="800000"/>
                          <a:headEnd/>
                          <a:tailEnd/>
                        </a:ln>
                      </wps:spPr>
                      <wps:txbx>
                        <w:txbxContent>
                          <w:p w14:paraId="370F7A89" w14:textId="466871A0" w:rsidR="000847D3" w:rsidRPr="00DC6886" w:rsidRDefault="000847D3" w:rsidP="000847D3">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6: </w:t>
                            </w:r>
                            <w:r w:rsidR="008E2E4A" w:rsidRPr="2DA79D2A">
                              <w:rPr>
                                <w:rFonts w:ascii="Arial" w:hAnsi="Arial" w:cs="Arial"/>
                                <w:b/>
                                <w:bCs/>
                                <w:sz w:val="24"/>
                                <w:szCs w:val="24"/>
                              </w:rPr>
                              <w:t>Parents/</w:t>
                            </w:r>
                            <w:r w:rsidR="008E2E4A">
                              <w:rPr>
                                <w:rFonts w:ascii="Arial" w:hAnsi="Arial" w:cs="Arial"/>
                                <w:b/>
                                <w:bCs/>
                                <w:sz w:val="24"/>
                                <w:szCs w:val="24"/>
                              </w:rPr>
                              <w:t>c</w:t>
                            </w:r>
                            <w:r w:rsidR="008E2E4A" w:rsidRPr="2DA79D2A">
                              <w:rPr>
                                <w:rFonts w:ascii="Arial" w:hAnsi="Arial" w:cs="Arial"/>
                                <w:b/>
                                <w:bCs/>
                                <w:sz w:val="24"/>
                                <w:szCs w:val="24"/>
                              </w:rPr>
                              <w:t xml:space="preserve">arers’ </w:t>
                            </w:r>
                            <w:r w:rsidR="008E2E4A">
                              <w:rPr>
                                <w:rFonts w:ascii="Arial" w:hAnsi="Arial" w:cs="Arial"/>
                                <w:b/>
                                <w:bCs/>
                                <w:sz w:val="24"/>
                                <w:szCs w:val="24"/>
                              </w:rPr>
                              <w:t>v</w:t>
                            </w:r>
                            <w:r w:rsidR="008E2E4A" w:rsidRPr="2DA79D2A">
                              <w:rPr>
                                <w:rFonts w:ascii="Arial" w:hAnsi="Arial" w:cs="Arial"/>
                                <w:b/>
                                <w:bCs/>
                                <w:sz w:val="24"/>
                                <w:szCs w:val="24"/>
                              </w:rPr>
                              <w:t>iew</w:t>
                            </w:r>
                            <w:r w:rsidR="008E2E4A">
                              <w:rPr>
                                <w:rFonts w:ascii="Arial" w:hAnsi="Arial" w:cs="Arial"/>
                                <w:b/>
                                <w:bCs/>
                                <w:sz w:val="24"/>
                                <w:szCs w:val="24"/>
                              </w:rPr>
                              <w:t>s</w:t>
                            </w:r>
                            <w:r w:rsidR="008E2E4A" w:rsidRPr="2DA79D2A">
                              <w:rPr>
                                <w:rFonts w:ascii="Arial" w:hAnsi="Arial" w:cs="Arial"/>
                                <w:b/>
                                <w:bCs/>
                                <w:sz w:val="24"/>
                                <w:szCs w:val="24"/>
                              </w:rPr>
                              <w:t xml:space="preserve"> and </w:t>
                            </w:r>
                            <w:r w:rsidR="008E2E4A">
                              <w:rPr>
                                <w:rFonts w:ascii="Arial" w:hAnsi="Arial" w:cs="Arial"/>
                                <w:b/>
                                <w:bCs/>
                                <w:sz w:val="24"/>
                                <w:szCs w:val="24"/>
                              </w:rPr>
                              <w:t>a</w:t>
                            </w:r>
                            <w:r w:rsidR="008E2E4A" w:rsidRPr="2DA79D2A">
                              <w:rPr>
                                <w:rFonts w:ascii="Arial" w:hAnsi="Arial" w:cs="Arial"/>
                                <w:b/>
                                <w:bCs/>
                                <w:sz w:val="24"/>
                                <w:szCs w:val="24"/>
                              </w:rPr>
                              <w:t>spirations</w:t>
                            </w:r>
                            <w:r w:rsidR="003C75AA">
                              <w:rPr>
                                <w:rFonts w:ascii="Arial" w:hAnsi="Arial" w:cs="Arial"/>
                                <w:b/>
                                <w:bCs/>
                                <w:sz w:val="24"/>
                                <w:szCs w:val="24"/>
                              </w:rPr>
                              <w:t xml:space="preserve">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r w:rsidR="003C75AA">
                              <w:rPr>
                                <w:rFonts w:ascii="Arial" w:hAnsi="Arial" w:cs="Arial"/>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2CE1" id="_x0000_s1031" type="#_x0000_t202" style="position:absolute;margin-left:0;margin-top:4.45pt;width:476pt;height:3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" fillcolor="#bfbfbf [2412]">
                <v:textbox>
                  <w:txbxContent>
                    <w:p w14:paraId="370F7A89" w14:textId="466871A0" w:rsidR="000847D3" w:rsidRPr="00DC6886" w:rsidRDefault="000847D3" w:rsidP="000847D3">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6: </w:t>
                      </w:r>
                      <w:r w:rsidR="008E2E4A" w:rsidRPr="2DA79D2A">
                        <w:rPr>
                          <w:rFonts w:ascii="Arial" w:hAnsi="Arial" w:cs="Arial"/>
                          <w:b/>
                          <w:bCs/>
                          <w:sz w:val="24"/>
                          <w:szCs w:val="24"/>
                        </w:rPr>
                        <w:t>Parents/</w:t>
                      </w:r>
                      <w:r w:rsidR="008E2E4A">
                        <w:rPr>
                          <w:rFonts w:ascii="Arial" w:hAnsi="Arial" w:cs="Arial"/>
                          <w:b/>
                          <w:bCs/>
                          <w:sz w:val="24"/>
                          <w:szCs w:val="24"/>
                        </w:rPr>
                        <w:t>c</w:t>
                      </w:r>
                      <w:r w:rsidR="008E2E4A" w:rsidRPr="2DA79D2A">
                        <w:rPr>
                          <w:rFonts w:ascii="Arial" w:hAnsi="Arial" w:cs="Arial"/>
                          <w:b/>
                          <w:bCs/>
                          <w:sz w:val="24"/>
                          <w:szCs w:val="24"/>
                        </w:rPr>
                        <w:t xml:space="preserve">arers’ </w:t>
                      </w:r>
                      <w:r w:rsidR="008E2E4A">
                        <w:rPr>
                          <w:rFonts w:ascii="Arial" w:hAnsi="Arial" w:cs="Arial"/>
                          <w:b/>
                          <w:bCs/>
                          <w:sz w:val="24"/>
                          <w:szCs w:val="24"/>
                        </w:rPr>
                        <w:t>v</w:t>
                      </w:r>
                      <w:r w:rsidR="008E2E4A" w:rsidRPr="2DA79D2A">
                        <w:rPr>
                          <w:rFonts w:ascii="Arial" w:hAnsi="Arial" w:cs="Arial"/>
                          <w:b/>
                          <w:bCs/>
                          <w:sz w:val="24"/>
                          <w:szCs w:val="24"/>
                        </w:rPr>
                        <w:t>iew</w:t>
                      </w:r>
                      <w:r w:rsidR="008E2E4A">
                        <w:rPr>
                          <w:rFonts w:ascii="Arial" w:hAnsi="Arial" w:cs="Arial"/>
                          <w:b/>
                          <w:bCs/>
                          <w:sz w:val="24"/>
                          <w:szCs w:val="24"/>
                        </w:rPr>
                        <w:t>s</w:t>
                      </w:r>
                      <w:r w:rsidR="008E2E4A" w:rsidRPr="2DA79D2A">
                        <w:rPr>
                          <w:rFonts w:ascii="Arial" w:hAnsi="Arial" w:cs="Arial"/>
                          <w:b/>
                          <w:bCs/>
                          <w:sz w:val="24"/>
                          <w:szCs w:val="24"/>
                        </w:rPr>
                        <w:t xml:space="preserve"> and </w:t>
                      </w:r>
                      <w:r w:rsidR="008E2E4A">
                        <w:rPr>
                          <w:rFonts w:ascii="Arial" w:hAnsi="Arial" w:cs="Arial"/>
                          <w:b/>
                          <w:bCs/>
                          <w:sz w:val="24"/>
                          <w:szCs w:val="24"/>
                        </w:rPr>
                        <w:t>a</w:t>
                      </w:r>
                      <w:r w:rsidR="008E2E4A" w:rsidRPr="2DA79D2A">
                        <w:rPr>
                          <w:rFonts w:ascii="Arial" w:hAnsi="Arial" w:cs="Arial"/>
                          <w:b/>
                          <w:bCs/>
                          <w:sz w:val="24"/>
                          <w:szCs w:val="24"/>
                        </w:rPr>
                        <w:t>spirations</w:t>
                      </w:r>
                      <w:r w:rsidR="003C75AA">
                        <w:rPr>
                          <w:rFonts w:ascii="Arial" w:hAnsi="Arial" w:cs="Arial"/>
                          <w:b/>
                          <w:bCs/>
                          <w:sz w:val="24"/>
                          <w:szCs w:val="24"/>
                        </w:rPr>
                        <w:t xml:space="preserve"> </w:t>
                      </w:r>
                      <w:r w:rsidR="003C75AA" w:rsidRPr="00923B10">
                        <w:rPr>
                          <w:rFonts w:ascii="Arial" w:hAnsi="Arial" w:cs="Arial"/>
                          <w:b/>
                          <w:bCs/>
                          <w:sz w:val="24"/>
                          <w:szCs w:val="24"/>
                        </w:rPr>
                        <w:t xml:space="preserve">(this relates to section </w:t>
                      </w:r>
                      <w:r w:rsidR="003C75AA">
                        <w:rPr>
                          <w:rFonts w:ascii="Arial" w:hAnsi="Arial" w:cs="Arial"/>
                          <w:b/>
                          <w:bCs/>
                          <w:sz w:val="24"/>
                          <w:szCs w:val="24"/>
                        </w:rPr>
                        <w:t>A</w:t>
                      </w:r>
                      <w:r w:rsidR="003C75AA" w:rsidRPr="00923B10">
                        <w:rPr>
                          <w:rFonts w:ascii="Arial" w:hAnsi="Arial" w:cs="Arial"/>
                          <w:b/>
                          <w:bCs/>
                          <w:sz w:val="24"/>
                          <w:szCs w:val="24"/>
                        </w:rPr>
                        <w:t xml:space="preserve"> of the EHCP</w:t>
                      </w:r>
                      <w:r w:rsidR="003C75AA">
                        <w:rPr>
                          <w:rFonts w:ascii="Arial" w:hAnsi="Arial" w:cs="Arial"/>
                          <w:b/>
                          <w:bCs/>
                          <w:sz w:val="24"/>
                          <w:szCs w:val="24"/>
                        </w:rPr>
                        <w:t>)</w:t>
                      </w:r>
                    </w:p>
                  </w:txbxContent>
                </v:textbox>
              </v:shape>
            </w:pict>
          </mc:Fallback>
        </mc:AlternateContent>
      </w:r>
    </w:p>
    <w:p w14:paraId="58D4BBE6" w14:textId="051273F0" w:rsidR="000847D3" w:rsidRDefault="000847D3" w:rsidP="00CF75A1"/>
    <w:p w14:paraId="766CD05F" w14:textId="3C2DD9A9" w:rsidR="008E2E4A" w:rsidRDefault="008E2E4A" w:rsidP="008E2E4A">
      <w:pPr>
        <w:rPr>
          <w:rFonts w:ascii="Arial" w:hAnsi="Arial" w:cs="Arial"/>
        </w:rPr>
      </w:pPr>
      <w:r w:rsidRPr="00E246A0">
        <w:rPr>
          <w:rFonts w:ascii="Arial" w:hAnsi="Arial" w:cs="Arial"/>
        </w:rPr>
        <w:t xml:space="preserve">Within this section of the advice form include information that is important to the </w:t>
      </w:r>
      <w:r>
        <w:rPr>
          <w:rFonts w:ascii="Arial" w:hAnsi="Arial" w:cs="Arial"/>
        </w:rPr>
        <w:t>parents/carers</w:t>
      </w:r>
      <w:r w:rsidRPr="00E246A0">
        <w:rPr>
          <w:rFonts w:ascii="Arial" w:hAnsi="Arial" w:cs="Arial"/>
        </w:rPr>
        <w:t xml:space="preserve"> using the guidance examples below:</w:t>
      </w:r>
    </w:p>
    <w:p w14:paraId="68655903" w14:textId="49CC23CA" w:rsidR="005711DA" w:rsidRPr="005711DA" w:rsidRDefault="005711DA" w:rsidP="005711DA">
      <w:pPr>
        <w:pStyle w:val="ListParagraph"/>
        <w:numPr>
          <w:ilvl w:val="0"/>
          <w:numId w:val="10"/>
        </w:numPr>
        <w:shd w:val="clear" w:color="auto" w:fill="FFFFFF" w:themeFill="background1"/>
        <w:rPr>
          <w:rFonts w:ascii="Arial" w:hAnsi="Arial" w:cs="Arial"/>
          <w:color w:val="000000"/>
          <w:shd w:val="clear" w:color="auto" w:fill="D9D9D9" w:themeFill="background1" w:themeFillShade="D9"/>
        </w:rPr>
      </w:pPr>
      <w:r w:rsidRPr="005711DA">
        <w:rPr>
          <w:rFonts w:ascii="Arial" w:hAnsi="Arial" w:cs="Arial"/>
        </w:rPr>
        <w:t>What aspirations do you have for the medium/ long-term for your child and what do you hope their life will look like after they leave</w:t>
      </w:r>
      <w:r>
        <w:rPr>
          <w:rFonts w:ascii="Arial" w:hAnsi="Arial" w:cs="Arial"/>
        </w:rPr>
        <w:t xml:space="preserve"> education?</w:t>
      </w:r>
      <w:r w:rsidRPr="005711DA">
        <w:rPr>
          <w:rFonts w:ascii="Arial" w:hAnsi="Arial" w:cs="Arial"/>
        </w:rPr>
        <w:t xml:space="preserve"> </w:t>
      </w:r>
    </w:p>
    <w:p w14:paraId="136726D4" w14:textId="61F1C1A2" w:rsidR="005711DA" w:rsidRPr="005711DA" w:rsidRDefault="005711DA" w:rsidP="005711DA">
      <w:pPr>
        <w:pStyle w:val="ListParagraph"/>
        <w:numPr>
          <w:ilvl w:val="0"/>
          <w:numId w:val="10"/>
        </w:numPr>
        <w:shd w:val="clear" w:color="auto" w:fill="FFFFFF" w:themeFill="background1"/>
        <w:rPr>
          <w:rFonts w:ascii="Arial" w:hAnsi="Arial" w:cs="Arial"/>
          <w:color w:val="000000"/>
          <w:shd w:val="clear" w:color="auto" w:fill="D9D9D9" w:themeFill="background1" w:themeFillShade="D9"/>
        </w:rPr>
      </w:pPr>
      <w:r>
        <w:rPr>
          <w:rFonts w:ascii="Arial" w:hAnsi="Arial" w:cs="Arial"/>
        </w:rPr>
        <w:t>What do the child/young person and family/carer find difficult or challenging?</w:t>
      </w:r>
    </w:p>
    <w:p w14:paraId="3B0C496A" w14:textId="02C6E465" w:rsidR="005711DA" w:rsidRPr="005711DA" w:rsidRDefault="005711DA" w:rsidP="005711DA">
      <w:pPr>
        <w:pStyle w:val="ListParagraph"/>
        <w:numPr>
          <w:ilvl w:val="0"/>
          <w:numId w:val="10"/>
        </w:numPr>
        <w:shd w:val="clear" w:color="auto" w:fill="FFFFFF" w:themeFill="background1"/>
        <w:rPr>
          <w:rFonts w:ascii="Arial" w:hAnsi="Arial" w:cs="Arial"/>
          <w:color w:val="000000"/>
          <w:shd w:val="clear" w:color="auto" w:fill="D9D9D9" w:themeFill="background1" w:themeFillShade="D9"/>
        </w:rPr>
      </w:pPr>
      <w:r>
        <w:rPr>
          <w:rFonts w:ascii="Arial" w:hAnsi="Arial" w:cs="Arial"/>
        </w:rPr>
        <w:t>What is not working as well as it could?</w:t>
      </w:r>
    </w:p>
    <w:p w14:paraId="37D29564" w14:textId="41614C65" w:rsidR="005711DA" w:rsidRPr="005711DA" w:rsidRDefault="005711DA" w:rsidP="005711DA">
      <w:pPr>
        <w:pStyle w:val="ListParagraph"/>
        <w:numPr>
          <w:ilvl w:val="0"/>
          <w:numId w:val="10"/>
        </w:numPr>
        <w:shd w:val="clear" w:color="auto" w:fill="FFFFFF" w:themeFill="background1"/>
        <w:rPr>
          <w:rFonts w:ascii="Arial" w:hAnsi="Arial" w:cs="Arial"/>
          <w:color w:val="000000"/>
          <w:shd w:val="clear" w:color="auto" w:fill="D9D9D9" w:themeFill="background1" w:themeFillShade="D9"/>
        </w:rPr>
      </w:pPr>
      <w:r>
        <w:rPr>
          <w:rFonts w:ascii="Arial" w:hAnsi="Arial" w:cs="Arial"/>
        </w:rPr>
        <w:t xml:space="preserve">Are there any </w:t>
      </w:r>
      <w:proofErr w:type="gramStart"/>
      <w:r>
        <w:rPr>
          <w:rFonts w:ascii="Arial" w:hAnsi="Arial" w:cs="Arial"/>
        </w:rPr>
        <w:t>particular strategies</w:t>
      </w:r>
      <w:proofErr w:type="gramEnd"/>
      <w:r>
        <w:rPr>
          <w:rFonts w:ascii="Arial" w:hAnsi="Arial" w:cs="Arial"/>
        </w:rPr>
        <w:t xml:space="preserve"> or approaches we know would help the child/defuse or calm a situation?</w:t>
      </w:r>
    </w:p>
    <w:p w14:paraId="551D20B4" w14:textId="37B012CB" w:rsidR="000847D3" w:rsidRDefault="005711DA" w:rsidP="00CF75A1">
      <w:r w:rsidRPr="00DC6886">
        <w:rPr>
          <w:rFonts w:ascii="Arial" w:hAnsi="Arial" w:cs="Arial"/>
          <w:noProof/>
        </w:rPr>
        <mc:AlternateContent>
          <mc:Choice Requires="wps">
            <w:drawing>
              <wp:anchor distT="45720" distB="45720" distL="114300" distR="114300" simplePos="0" relativeHeight="251676160" behindDoc="0" locked="0" layoutInCell="1" allowOverlap="1" wp14:anchorId="00C3842E" wp14:editId="532164BC">
                <wp:simplePos x="0" y="0"/>
                <wp:positionH relativeFrom="column">
                  <wp:posOffset>0</wp:posOffset>
                </wp:positionH>
                <wp:positionV relativeFrom="paragraph">
                  <wp:posOffset>32385</wp:posOffset>
                </wp:positionV>
                <wp:extent cx="6045200" cy="1404620"/>
                <wp:effectExtent l="0" t="0" r="12700" b="27940"/>
                <wp:wrapNone/>
                <wp:docPr id="210318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44A9D4F5" w14:textId="2B381F35" w:rsidR="005711DA" w:rsidRPr="00DC6886" w:rsidRDefault="005711DA" w:rsidP="005711DA">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7: </w:t>
                            </w:r>
                            <w:r w:rsidR="00252497" w:rsidRPr="00923B10">
                              <w:rPr>
                                <w:rFonts w:ascii="Arial" w:hAnsi="Arial" w:cs="Arial"/>
                                <w:b/>
                                <w:bCs/>
                                <w:sz w:val="24"/>
                                <w:szCs w:val="24"/>
                              </w:rPr>
                              <w:t xml:space="preserve">Social </w:t>
                            </w:r>
                            <w:r w:rsidR="00252497">
                              <w:rPr>
                                <w:rFonts w:ascii="Arial" w:hAnsi="Arial" w:cs="Arial"/>
                                <w:b/>
                                <w:bCs/>
                                <w:sz w:val="24"/>
                                <w:szCs w:val="24"/>
                              </w:rPr>
                              <w:t>c</w:t>
                            </w:r>
                            <w:r w:rsidR="00252497" w:rsidRPr="00923B10">
                              <w:rPr>
                                <w:rFonts w:ascii="Arial" w:hAnsi="Arial" w:cs="Arial"/>
                                <w:b/>
                                <w:bCs/>
                                <w:sz w:val="24"/>
                                <w:szCs w:val="24"/>
                              </w:rPr>
                              <w:t>are needs (this relates to section D of the EHCP)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3842E" id="_x0000_s1032" type="#_x0000_t202" style="position:absolute;margin-left:0;margin-top:2.55pt;width:476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" fillcolor="#bfbfbf [2412]">
                <v:textbox style="mso-fit-shape-to-text:t">
                  <w:txbxContent>
                    <w:p w14:paraId="44A9D4F5" w14:textId="2B381F35" w:rsidR="005711DA" w:rsidRPr="00DC6886" w:rsidRDefault="005711DA" w:rsidP="005711DA">
                      <w:pPr>
                        <w:rPr>
                          <w:rFonts w:ascii="Arial" w:hAnsi="Arial" w:cs="Arial"/>
                          <w:b/>
                          <w:bCs/>
                          <w:sz w:val="24"/>
                          <w:szCs w:val="24"/>
                        </w:rPr>
                      </w:pPr>
                      <w:r w:rsidRPr="00DC6886">
                        <w:rPr>
                          <w:rFonts w:ascii="Arial" w:hAnsi="Arial" w:cs="Arial"/>
                          <w:b/>
                          <w:bCs/>
                          <w:sz w:val="24"/>
                          <w:szCs w:val="24"/>
                        </w:rPr>
                        <w:t xml:space="preserve">Section </w:t>
                      </w:r>
                      <w:r>
                        <w:rPr>
                          <w:rFonts w:ascii="Arial" w:hAnsi="Arial" w:cs="Arial"/>
                          <w:b/>
                          <w:bCs/>
                          <w:sz w:val="24"/>
                          <w:szCs w:val="24"/>
                        </w:rPr>
                        <w:t xml:space="preserve">7: </w:t>
                      </w:r>
                      <w:r w:rsidR="00252497" w:rsidRPr="00923B10">
                        <w:rPr>
                          <w:rFonts w:ascii="Arial" w:hAnsi="Arial" w:cs="Arial"/>
                          <w:b/>
                          <w:bCs/>
                          <w:sz w:val="24"/>
                          <w:szCs w:val="24"/>
                        </w:rPr>
                        <w:t xml:space="preserve">Social </w:t>
                      </w:r>
                      <w:r w:rsidR="00252497">
                        <w:rPr>
                          <w:rFonts w:ascii="Arial" w:hAnsi="Arial" w:cs="Arial"/>
                          <w:b/>
                          <w:bCs/>
                          <w:sz w:val="24"/>
                          <w:szCs w:val="24"/>
                        </w:rPr>
                        <w:t>c</w:t>
                      </w:r>
                      <w:r w:rsidR="00252497" w:rsidRPr="00923B10">
                        <w:rPr>
                          <w:rFonts w:ascii="Arial" w:hAnsi="Arial" w:cs="Arial"/>
                          <w:b/>
                          <w:bCs/>
                          <w:sz w:val="24"/>
                          <w:szCs w:val="24"/>
                        </w:rPr>
                        <w:t>are needs (this relates to section D of the EHCP)</w:t>
                      </w:r>
                    </w:p>
                  </w:txbxContent>
                </v:textbox>
              </v:shape>
            </w:pict>
          </mc:Fallback>
        </mc:AlternateContent>
      </w:r>
    </w:p>
    <w:p w14:paraId="1A2EC423" w14:textId="377217AD" w:rsidR="000847D3" w:rsidRDefault="000847D3" w:rsidP="00CF75A1"/>
    <w:p w14:paraId="519A817F" w14:textId="22922016" w:rsidR="003E3D01" w:rsidRPr="003E3D01" w:rsidRDefault="003E3D01" w:rsidP="003E3D01">
      <w:pPr>
        <w:rPr>
          <w:rFonts w:ascii="Arial" w:hAnsi="Arial" w:cs="Arial"/>
        </w:rPr>
      </w:pPr>
      <w:r w:rsidRPr="003E3D01">
        <w:rPr>
          <w:rFonts w:ascii="Arial" w:hAnsi="Arial" w:cs="Arial"/>
        </w:rPr>
        <w:t xml:space="preserve">Needs relate to things that are </w:t>
      </w:r>
      <w:r w:rsidRPr="003E3D01">
        <w:rPr>
          <w:rFonts w:ascii="Arial" w:eastAsia="Arial" w:hAnsi="Arial" w:cs="Arial"/>
          <w:b/>
          <w:i/>
        </w:rPr>
        <w:t xml:space="preserve">important to </w:t>
      </w:r>
      <w:r w:rsidRPr="003E3D01">
        <w:rPr>
          <w:rFonts w:ascii="Arial" w:hAnsi="Arial" w:cs="Arial"/>
        </w:rPr>
        <w:t xml:space="preserve">(hopes and aspirations) and </w:t>
      </w:r>
      <w:r w:rsidRPr="003E3D01">
        <w:rPr>
          <w:rFonts w:ascii="Arial" w:eastAsia="Arial" w:hAnsi="Arial" w:cs="Arial"/>
          <w:b/>
          <w:i/>
        </w:rPr>
        <w:t xml:space="preserve">important for </w:t>
      </w:r>
      <w:r w:rsidRPr="003E3D01">
        <w:rPr>
          <w:rFonts w:ascii="Arial" w:hAnsi="Arial" w:cs="Arial"/>
        </w:rPr>
        <w:t>(health, safety, welfare) a C</w:t>
      </w:r>
      <w:r>
        <w:rPr>
          <w:rFonts w:ascii="Arial" w:hAnsi="Arial" w:cs="Arial"/>
        </w:rPr>
        <w:t xml:space="preserve">hild/ </w:t>
      </w:r>
      <w:r w:rsidRPr="003E3D01">
        <w:rPr>
          <w:rFonts w:ascii="Arial" w:hAnsi="Arial" w:cs="Arial"/>
        </w:rPr>
        <w:t>Y</w:t>
      </w:r>
      <w:r>
        <w:rPr>
          <w:rFonts w:ascii="Arial" w:hAnsi="Arial" w:cs="Arial"/>
        </w:rPr>
        <w:t xml:space="preserve">oung </w:t>
      </w:r>
      <w:r w:rsidRPr="003E3D01">
        <w:rPr>
          <w:rFonts w:ascii="Arial" w:hAnsi="Arial" w:cs="Arial"/>
        </w:rPr>
        <w:t>P</w:t>
      </w:r>
      <w:r>
        <w:rPr>
          <w:rFonts w:ascii="Arial" w:hAnsi="Arial" w:cs="Arial"/>
        </w:rPr>
        <w:t>erson</w:t>
      </w:r>
      <w:r w:rsidR="00D0333E">
        <w:rPr>
          <w:rFonts w:ascii="Arial" w:hAnsi="Arial" w:cs="Arial"/>
        </w:rPr>
        <w:t xml:space="preserve"> (C/YP)</w:t>
      </w:r>
      <w:r w:rsidRPr="003E3D01">
        <w:rPr>
          <w:rFonts w:ascii="Arial" w:hAnsi="Arial" w:cs="Arial"/>
        </w:rPr>
        <w:t xml:space="preserve">.  </w:t>
      </w:r>
    </w:p>
    <w:p w14:paraId="2F66B802" w14:textId="3984C957" w:rsidR="003E3D01" w:rsidRPr="003E3D01" w:rsidRDefault="003E3D01" w:rsidP="003E3D01">
      <w:pPr>
        <w:numPr>
          <w:ilvl w:val="0"/>
          <w:numId w:val="11"/>
        </w:numPr>
        <w:spacing w:after="5" w:line="250" w:lineRule="auto"/>
        <w:ind w:hanging="360"/>
        <w:rPr>
          <w:rFonts w:ascii="Arial" w:hAnsi="Arial" w:cs="Arial"/>
        </w:rPr>
      </w:pPr>
      <w:r w:rsidRPr="003E3D01">
        <w:rPr>
          <w:rFonts w:ascii="Arial" w:hAnsi="Arial" w:cs="Arial"/>
        </w:rPr>
        <w:t xml:space="preserve">Include details of needs identified during your assessment. Safeguarding concerns and early help </w:t>
      </w:r>
      <w:proofErr w:type="gramStart"/>
      <w:r w:rsidRPr="003E3D01">
        <w:rPr>
          <w:rFonts w:ascii="Arial" w:hAnsi="Arial" w:cs="Arial"/>
        </w:rPr>
        <w:t>needs</w:t>
      </w:r>
      <w:proofErr w:type="gramEnd"/>
      <w:r w:rsidRPr="003E3D01">
        <w:rPr>
          <w:rFonts w:ascii="Arial" w:hAnsi="Arial" w:cs="Arial"/>
        </w:rPr>
        <w:t xml:space="preserve"> have an impact on a C</w:t>
      </w:r>
      <w:r w:rsidR="00D0333E">
        <w:rPr>
          <w:rFonts w:ascii="Arial" w:hAnsi="Arial" w:cs="Arial"/>
        </w:rPr>
        <w:t>/</w:t>
      </w:r>
      <w:r w:rsidRPr="003E3D01">
        <w:rPr>
          <w:rFonts w:ascii="Arial" w:hAnsi="Arial" w:cs="Arial"/>
        </w:rPr>
        <w:t xml:space="preserve">YP’s education - give an overview of these needs/concerns, as appropriate (specific details do not need to be included). </w:t>
      </w:r>
    </w:p>
    <w:p w14:paraId="12ADFA86" w14:textId="77777777" w:rsidR="003E3D01" w:rsidRPr="003E3D01" w:rsidRDefault="003E3D01" w:rsidP="003E3D01">
      <w:pPr>
        <w:spacing w:after="0"/>
        <w:ind w:left="360"/>
        <w:rPr>
          <w:rFonts w:ascii="Arial" w:hAnsi="Arial" w:cs="Arial"/>
        </w:rPr>
      </w:pPr>
      <w:r w:rsidRPr="003E3D01">
        <w:rPr>
          <w:rFonts w:ascii="Arial" w:hAnsi="Arial" w:cs="Arial"/>
        </w:rPr>
        <w:t xml:space="preserve"> </w:t>
      </w:r>
    </w:p>
    <w:p w14:paraId="37709955" w14:textId="77777777" w:rsidR="003E3D01" w:rsidRPr="003E3D01" w:rsidRDefault="003E3D01" w:rsidP="003E3D01">
      <w:pPr>
        <w:numPr>
          <w:ilvl w:val="0"/>
          <w:numId w:val="11"/>
        </w:numPr>
        <w:spacing w:after="5" w:line="250" w:lineRule="auto"/>
        <w:ind w:hanging="360"/>
        <w:rPr>
          <w:rFonts w:ascii="Arial" w:hAnsi="Arial" w:cs="Arial"/>
        </w:rPr>
      </w:pPr>
      <w:r w:rsidRPr="003E3D01">
        <w:rPr>
          <w:rFonts w:ascii="Arial" w:hAnsi="Arial" w:cs="Arial"/>
        </w:rPr>
        <w:t xml:space="preserve">For young people in or beyond Year 9, consider whether there are needs in Preparing for Adulthood or independent living e.g. support finding employment, housing and participation in society.  </w:t>
      </w:r>
    </w:p>
    <w:p w14:paraId="75B7239F" w14:textId="77777777" w:rsidR="003E3D01" w:rsidRPr="003E3D01" w:rsidRDefault="003E3D01" w:rsidP="003E3D01">
      <w:pPr>
        <w:spacing w:after="37"/>
        <w:ind w:left="360"/>
        <w:rPr>
          <w:rFonts w:ascii="Arial" w:hAnsi="Arial" w:cs="Arial"/>
        </w:rPr>
      </w:pPr>
      <w:r w:rsidRPr="003E3D01">
        <w:rPr>
          <w:rFonts w:ascii="Arial" w:hAnsi="Arial" w:cs="Arial"/>
        </w:rPr>
        <w:t xml:space="preserve"> </w:t>
      </w:r>
    </w:p>
    <w:p w14:paraId="0DDE917C" w14:textId="0F35AAB3" w:rsidR="003E3D01" w:rsidRPr="003E3D01" w:rsidRDefault="003E3D01" w:rsidP="003E3D01">
      <w:pPr>
        <w:numPr>
          <w:ilvl w:val="0"/>
          <w:numId w:val="11"/>
        </w:numPr>
        <w:spacing w:after="5" w:line="250" w:lineRule="auto"/>
        <w:ind w:hanging="360"/>
        <w:rPr>
          <w:rFonts w:ascii="Arial" w:hAnsi="Arial" w:cs="Arial"/>
        </w:rPr>
      </w:pPr>
      <w:r w:rsidRPr="003E3D01">
        <w:rPr>
          <w:rFonts w:ascii="Arial" w:hAnsi="Arial" w:cs="Arial"/>
        </w:rPr>
        <w:t>Consider whether the information you are providing is relevant to the C</w:t>
      </w:r>
      <w:r w:rsidR="00D0333E">
        <w:rPr>
          <w:rFonts w:ascii="Arial" w:hAnsi="Arial" w:cs="Arial"/>
        </w:rPr>
        <w:t>/</w:t>
      </w:r>
      <w:r w:rsidRPr="003E3D01">
        <w:rPr>
          <w:rFonts w:ascii="Arial" w:hAnsi="Arial" w:cs="Arial"/>
        </w:rPr>
        <w:t xml:space="preserve">YP’s desired outcomes, their education and health needs, and any special education, health or care provision that may be required relating to these factors.  </w:t>
      </w:r>
    </w:p>
    <w:p w14:paraId="2E800C4D" w14:textId="4DFB435F" w:rsidR="003E3D01" w:rsidRPr="003E3D01" w:rsidRDefault="003E3D01" w:rsidP="003E3D01">
      <w:pPr>
        <w:spacing w:after="0"/>
        <w:ind w:left="360"/>
        <w:rPr>
          <w:rFonts w:ascii="Arial" w:hAnsi="Arial" w:cs="Arial"/>
        </w:rPr>
      </w:pPr>
      <w:r w:rsidRPr="003E3D01">
        <w:rPr>
          <w:rFonts w:ascii="Arial" w:hAnsi="Arial" w:cs="Arial"/>
        </w:rPr>
        <w:t xml:space="preserve"> </w:t>
      </w:r>
    </w:p>
    <w:p w14:paraId="0164C00A" w14:textId="54FEF3A0" w:rsidR="003E3D01" w:rsidRPr="003E3D01" w:rsidRDefault="003E3D01" w:rsidP="003E3D01">
      <w:pPr>
        <w:numPr>
          <w:ilvl w:val="0"/>
          <w:numId w:val="11"/>
        </w:numPr>
        <w:spacing w:after="5" w:line="250" w:lineRule="auto"/>
        <w:ind w:hanging="360"/>
        <w:rPr>
          <w:rFonts w:ascii="Arial" w:hAnsi="Arial" w:cs="Arial"/>
        </w:rPr>
      </w:pPr>
      <w:r w:rsidRPr="003E3D01">
        <w:rPr>
          <w:rFonts w:ascii="Arial" w:hAnsi="Arial" w:cs="Arial"/>
        </w:rPr>
        <w:t xml:space="preserve">Information will be provided by health and education practitioners about the needs and recommendations specific to these areas, so limit your information to social care elements of need.  </w:t>
      </w:r>
    </w:p>
    <w:p w14:paraId="1127FFD9" w14:textId="77777777" w:rsidR="003E3D01" w:rsidRPr="003E3D01" w:rsidRDefault="003E3D01" w:rsidP="003E3D01">
      <w:pPr>
        <w:spacing w:after="0"/>
        <w:ind w:left="360"/>
        <w:rPr>
          <w:rFonts w:ascii="Arial" w:hAnsi="Arial" w:cs="Arial"/>
        </w:rPr>
      </w:pPr>
      <w:r w:rsidRPr="003E3D01">
        <w:rPr>
          <w:rFonts w:ascii="Arial" w:hAnsi="Arial" w:cs="Arial"/>
        </w:rPr>
        <w:t xml:space="preserve"> </w:t>
      </w:r>
    </w:p>
    <w:p w14:paraId="468EF4DC" w14:textId="205278B6" w:rsidR="003E3D01" w:rsidRPr="00403AD3" w:rsidRDefault="003E3D01" w:rsidP="003E3D01">
      <w:pPr>
        <w:numPr>
          <w:ilvl w:val="0"/>
          <w:numId w:val="11"/>
        </w:numPr>
        <w:spacing w:after="5" w:line="250" w:lineRule="auto"/>
        <w:ind w:hanging="360"/>
        <w:rPr>
          <w:rFonts w:ascii="Arial" w:hAnsi="Arial" w:cs="Arial"/>
        </w:rPr>
      </w:pPr>
      <w:r w:rsidRPr="00403AD3">
        <w:rPr>
          <w:rFonts w:ascii="Arial" w:hAnsi="Arial" w:cs="Arial"/>
        </w:rPr>
        <w:t xml:space="preserve">Do not refer to siblings or other family members by name.  </w:t>
      </w:r>
    </w:p>
    <w:p w14:paraId="755476C5" w14:textId="77777777" w:rsidR="003E3D01" w:rsidRPr="003E3D01" w:rsidRDefault="003E3D01" w:rsidP="003E3D01">
      <w:pPr>
        <w:spacing w:after="22"/>
        <w:ind w:left="360"/>
        <w:rPr>
          <w:rFonts w:ascii="Arial" w:hAnsi="Arial" w:cs="Arial"/>
        </w:rPr>
      </w:pPr>
      <w:r w:rsidRPr="003E3D01">
        <w:rPr>
          <w:rFonts w:ascii="Arial" w:hAnsi="Arial" w:cs="Arial"/>
        </w:rPr>
        <w:t xml:space="preserve"> </w:t>
      </w:r>
    </w:p>
    <w:p w14:paraId="623E373F" w14:textId="0EDCCC25" w:rsidR="00554971" w:rsidRPr="00554971" w:rsidRDefault="003E3D01" w:rsidP="00554971">
      <w:pPr>
        <w:numPr>
          <w:ilvl w:val="0"/>
          <w:numId w:val="11"/>
        </w:numPr>
        <w:spacing w:after="5" w:line="250" w:lineRule="auto"/>
        <w:ind w:hanging="360"/>
        <w:rPr>
          <w:rFonts w:ascii="Arial" w:hAnsi="Arial" w:cs="Arial"/>
        </w:rPr>
      </w:pPr>
      <w:r w:rsidRPr="003E3D01">
        <w:rPr>
          <w:rFonts w:ascii="Arial" w:hAnsi="Arial" w:cs="Arial"/>
        </w:rPr>
        <w:lastRenderedPageBreak/>
        <w:t>Avoid statements e.g. ‘</w:t>
      </w:r>
      <w:r w:rsidRPr="003E3D01">
        <w:rPr>
          <w:rFonts w:ascii="Arial" w:eastAsia="Arial" w:hAnsi="Arial" w:cs="Arial"/>
          <w:i/>
        </w:rPr>
        <w:t xml:space="preserve">must attend school, health appointments’, ‘meet developmental milestones’ </w:t>
      </w:r>
      <w:r w:rsidRPr="003E3D01">
        <w:rPr>
          <w:rFonts w:ascii="Arial" w:hAnsi="Arial" w:cs="Arial"/>
        </w:rPr>
        <w:t xml:space="preserve">– these are universal expectations, not individual needs. </w:t>
      </w:r>
    </w:p>
    <w:p w14:paraId="58FE1367" w14:textId="77777777" w:rsidR="00554971" w:rsidRPr="00554971" w:rsidRDefault="00554971" w:rsidP="00554971">
      <w:pPr>
        <w:spacing w:after="5" w:line="250" w:lineRule="auto"/>
        <w:rPr>
          <w:rFonts w:ascii="Arial" w:hAnsi="Arial" w:cs="Arial"/>
        </w:rPr>
      </w:pPr>
    </w:p>
    <w:p w14:paraId="4B6B49E2" w14:textId="20FD4AB7" w:rsidR="005711DA" w:rsidRDefault="003E3D01" w:rsidP="00554971">
      <w:pPr>
        <w:numPr>
          <w:ilvl w:val="0"/>
          <w:numId w:val="11"/>
        </w:numPr>
        <w:spacing w:after="5" w:line="250" w:lineRule="auto"/>
        <w:ind w:hanging="360"/>
        <w:rPr>
          <w:rFonts w:ascii="Arial" w:hAnsi="Arial" w:cs="Arial"/>
        </w:rPr>
      </w:pPr>
      <w:r w:rsidRPr="00554971">
        <w:rPr>
          <w:rFonts w:ascii="Arial" w:hAnsi="Arial" w:cs="Arial"/>
        </w:rPr>
        <w:t>Avoid statements e.g. ‘</w:t>
      </w:r>
      <w:r w:rsidRPr="00554971">
        <w:rPr>
          <w:rFonts w:ascii="Arial" w:eastAsia="Arial" w:hAnsi="Arial" w:cs="Arial"/>
          <w:i/>
        </w:rPr>
        <w:t xml:space="preserve">referral needed to’ </w:t>
      </w:r>
      <w:r w:rsidRPr="00554971">
        <w:rPr>
          <w:rFonts w:ascii="Arial" w:hAnsi="Arial" w:cs="Arial"/>
        </w:rPr>
        <w:t>or ‘</w:t>
      </w:r>
      <w:r w:rsidRPr="00554971">
        <w:rPr>
          <w:rFonts w:ascii="Arial" w:eastAsia="Arial" w:hAnsi="Arial" w:cs="Arial"/>
          <w:i/>
        </w:rPr>
        <w:t xml:space="preserve">assessment needed by’ </w:t>
      </w:r>
      <w:r w:rsidRPr="00554971">
        <w:rPr>
          <w:rFonts w:ascii="Arial" w:hAnsi="Arial" w:cs="Arial"/>
        </w:rPr>
        <w:t xml:space="preserve">– these are embedded solutions, not specific needs.   </w:t>
      </w:r>
    </w:p>
    <w:p w14:paraId="48B41A44" w14:textId="77777777" w:rsidR="00554971" w:rsidRPr="00554971" w:rsidRDefault="00554971" w:rsidP="00554971">
      <w:pPr>
        <w:spacing w:after="5" w:line="250" w:lineRule="auto"/>
        <w:ind w:left="705"/>
        <w:rPr>
          <w:rFonts w:ascii="Arial" w:hAnsi="Arial" w:cs="Arial"/>
        </w:rPr>
      </w:pPr>
    </w:p>
    <w:p w14:paraId="6E9D18B1" w14:textId="2475344D" w:rsidR="000847D3" w:rsidRDefault="00D0333E" w:rsidP="00CF75A1">
      <w:r w:rsidRPr="00DC6886">
        <w:rPr>
          <w:rFonts w:ascii="Arial" w:hAnsi="Arial" w:cs="Arial"/>
          <w:noProof/>
        </w:rPr>
        <mc:AlternateContent>
          <mc:Choice Requires="wps">
            <w:drawing>
              <wp:anchor distT="45720" distB="45720" distL="114300" distR="114300" simplePos="0" relativeHeight="251697664" behindDoc="0" locked="0" layoutInCell="1" allowOverlap="1" wp14:anchorId="310AFF48" wp14:editId="44F2B2C2">
                <wp:simplePos x="0" y="0"/>
                <wp:positionH relativeFrom="column">
                  <wp:posOffset>0</wp:posOffset>
                </wp:positionH>
                <wp:positionV relativeFrom="paragraph">
                  <wp:posOffset>44450</wp:posOffset>
                </wp:positionV>
                <wp:extent cx="6013450" cy="1404620"/>
                <wp:effectExtent l="0" t="0" r="25400" b="10160"/>
                <wp:wrapNone/>
                <wp:docPr id="180933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04620"/>
                        </a:xfrm>
                        <a:prstGeom prst="rect">
                          <a:avLst/>
                        </a:prstGeom>
                        <a:solidFill>
                          <a:schemeClr val="bg1">
                            <a:lumMod val="75000"/>
                          </a:schemeClr>
                        </a:solidFill>
                        <a:ln w="9525">
                          <a:solidFill>
                            <a:srgbClr val="000000"/>
                          </a:solidFill>
                          <a:miter lim="800000"/>
                          <a:headEnd/>
                          <a:tailEnd/>
                        </a:ln>
                      </wps:spPr>
                      <wps:txbx>
                        <w:txbxContent>
                          <w:p w14:paraId="653628B0" w14:textId="31A54131" w:rsidR="00D0333E" w:rsidRPr="00DC6886" w:rsidRDefault="00E47814" w:rsidP="00D0333E">
                            <w:pPr>
                              <w:rPr>
                                <w:rFonts w:ascii="Arial" w:hAnsi="Arial" w:cs="Arial"/>
                                <w:b/>
                                <w:bCs/>
                                <w:sz w:val="24"/>
                                <w:szCs w:val="24"/>
                              </w:rPr>
                            </w:pPr>
                            <w:r w:rsidRPr="00802533">
                              <w:rPr>
                                <w:rFonts w:ascii="Arial" w:hAnsi="Arial" w:cs="Arial"/>
                                <w:b/>
                                <w:bCs/>
                                <w:sz w:val="24"/>
                                <w:szCs w:val="24"/>
                              </w:rPr>
                              <w:t xml:space="preserve">Section 8: Outcomes sought for the child or young person (this </w:t>
                            </w:r>
                            <w:r>
                              <w:rPr>
                                <w:rFonts w:ascii="Arial" w:hAnsi="Arial" w:cs="Arial"/>
                                <w:b/>
                                <w:bCs/>
                                <w:sz w:val="24"/>
                                <w:szCs w:val="24"/>
                              </w:rPr>
                              <w:t>relates to</w:t>
                            </w:r>
                            <w:r w:rsidRPr="00802533">
                              <w:rPr>
                                <w:rFonts w:ascii="Arial" w:hAnsi="Arial" w:cs="Arial"/>
                                <w:b/>
                                <w:bCs/>
                                <w:sz w:val="24"/>
                                <w:szCs w:val="24"/>
                              </w:rPr>
                              <w:t xml:space="preserve"> section E of the </w:t>
                            </w:r>
                            <w:r>
                              <w:rPr>
                                <w:rFonts w:ascii="Arial" w:hAnsi="Arial" w:cs="Arial"/>
                                <w:b/>
                                <w:bCs/>
                                <w:sz w:val="24"/>
                                <w:szCs w:val="24"/>
                              </w:rPr>
                              <w:t>EHCP</w:t>
                            </w:r>
                            <w:r w:rsidRPr="00802533">
                              <w:rPr>
                                <w:rFonts w:ascii="Arial" w:hAnsi="Arial" w:cs="Arial"/>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AFF48" id="_x0000_s1033" type="#_x0000_t202" style="position:absolute;margin-left:0;margin-top:3.5pt;width:473.5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i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" fillcolor="#bfbfbf [2412]">
                <v:textbox style="mso-fit-shape-to-text:t">
                  <w:txbxContent>
                    <w:p w14:paraId="653628B0" w14:textId="31A54131" w:rsidR="00D0333E" w:rsidRPr="00DC6886" w:rsidRDefault="00E47814" w:rsidP="00D0333E">
                      <w:pPr>
                        <w:rPr>
                          <w:rFonts w:ascii="Arial" w:hAnsi="Arial" w:cs="Arial"/>
                          <w:b/>
                          <w:bCs/>
                          <w:sz w:val="24"/>
                          <w:szCs w:val="24"/>
                        </w:rPr>
                      </w:pPr>
                      <w:r w:rsidRPr="00802533">
                        <w:rPr>
                          <w:rFonts w:ascii="Arial" w:hAnsi="Arial" w:cs="Arial"/>
                          <w:b/>
                          <w:bCs/>
                          <w:sz w:val="24"/>
                          <w:szCs w:val="24"/>
                        </w:rPr>
                        <w:t xml:space="preserve">Section 8: Outcomes sought for the child or young person (this </w:t>
                      </w:r>
                      <w:r>
                        <w:rPr>
                          <w:rFonts w:ascii="Arial" w:hAnsi="Arial" w:cs="Arial"/>
                          <w:b/>
                          <w:bCs/>
                          <w:sz w:val="24"/>
                          <w:szCs w:val="24"/>
                        </w:rPr>
                        <w:t>relates to</w:t>
                      </w:r>
                      <w:r w:rsidRPr="00802533">
                        <w:rPr>
                          <w:rFonts w:ascii="Arial" w:hAnsi="Arial" w:cs="Arial"/>
                          <w:b/>
                          <w:bCs/>
                          <w:sz w:val="24"/>
                          <w:szCs w:val="24"/>
                        </w:rPr>
                        <w:t xml:space="preserve"> section E of the </w:t>
                      </w:r>
                      <w:r>
                        <w:rPr>
                          <w:rFonts w:ascii="Arial" w:hAnsi="Arial" w:cs="Arial"/>
                          <w:b/>
                          <w:bCs/>
                          <w:sz w:val="24"/>
                          <w:szCs w:val="24"/>
                        </w:rPr>
                        <w:t>EHCP</w:t>
                      </w:r>
                      <w:r w:rsidRPr="00802533">
                        <w:rPr>
                          <w:rFonts w:ascii="Arial" w:hAnsi="Arial" w:cs="Arial"/>
                          <w:b/>
                          <w:bCs/>
                          <w:sz w:val="24"/>
                          <w:szCs w:val="24"/>
                        </w:rPr>
                        <w:t>)</w:t>
                      </w:r>
                    </w:p>
                  </w:txbxContent>
                </v:textbox>
              </v:shape>
            </w:pict>
          </mc:Fallback>
        </mc:AlternateContent>
      </w:r>
    </w:p>
    <w:p w14:paraId="0F1CD2E5" w14:textId="7FCBDF54" w:rsidR="000847D3" w:rsidRDefault="000847D3" w:rsidP="00CF75A1"/>
    <w:p w14:paraId="484CE9FE" w14:textId="77777777" w:rsidR="000847D3" w:rsidRDefault="000847D3" w:rsidP="00CF75A1"/>
    <w:p w14:paraId="5EA4530F" w14:textId="77777777" w:rsidR="00A64151" w:rsidRPr="00A64151" w:rsidRDefault="00A64151" w:rsidP="00A64151">
      <w:pPr>
        <w:ind w:left="-5" w:hanging="10"/>
        <w:rPr>
          <w:rFonts w:ascii="Arial" w:hAnsi="Arial" w:cs="Arial"/>
        </w:rPr>
      </w:pPr>
      <w:r w:rsidRPr="00A64151">
        <w:rPr>
          <w:rFonts w:ascii="Arial" w:eastAsia="Arial" w:hAnsi="Arial" w:cs="Arial"/>
          <w:b/>
        </w:rPr>
        <w:t>Before you begin</w:t>
      </w:r>
      <w:r w:rsidRPr="00A64151">
        <w:rPr>
          <w:rFonts w:ascii="Arial" w:hAnsi="Arial" w:cs="Arial"/>
        </w:rPr>
        <w:t xml:space="preserve">…  </w:t>
      </w:r>
    </w:p>
    <w:p w14:paraId="611356C4" w14:textId="77777777" w:rsidR="00A64151" w:rsidRPr="00A64151" w:rsidRDefault="00A64151" w:rsidP="00A64151">
      <w:pPr>
        <w:spacing w:after="0"/>
        <w:rPr>
          <w:rFonts w:ascii="Arial" w:hAnsi="Arial" w:cs="Arial"/>
        </w:rPr>
      </w:pPr>
      <w:r w:rsidRPr="00A64151">
        <w:rPr>
          <w:rFonts w:ascii="Arial" w:hAnsi="Arial" w:cs="Arial"/>
        </w:rPr>
        <w:t xml:space="preserve"> </w:t>
      </w:r>
    </w:p>
    <w:p w14:paraId="3DF481C2" w14:textId="59E6B90B"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Identify aspirations – what motivates the C</w:t>
      </w:r>
      <w:r>
        <w:rPr>
          <w:rFonts w:ascii="Arial" w:hAnsi="Arial" w:cs="Arial"/>
        </w:rPr>
        <w:t>/</w:t>
      </w:r>
      <w:r w:rsidRPr="00A64151">
        <w:rPr>
          <w:rFonts w:ascii="Arial" w:hAnsi="Arial" w:cs="Arial"/>
        </w:rPr>
        <w:t xml:space="preserve">YP?  </w:t>
      </w:r>
    </w:p>
    <w:p w14:paraId="6822C02C" w14:textId="77777777"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 xml:space="preserve">Identify strengths – what can they do, what are they good at?  </w:t>
      </w:r>
    </w:p>
    <w:p w14:paraId="183349E1" w14:textId="4D13AE47"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 xml:space="preserve">Identify difficulties / needs – what’s stopping them reaching their goals?  </w:t>
      </w:r>
    </w:p>
    <w:p w14:paraId="65B39DCF" w14:textId="6BE8215B" w:rsidR="00A64151" w:rsidRPr="00A64151" w:rsidRDefault="00A64151" w:rsidP="00A64151">
      <w:pPr>
        <w:spacing w:after="0"/>
        <w:rPr>
          <w:rFonts w:ascii="Arial" w:hAnsi="Arial" w:cs="Arial"/>
        </w:rPr>
      </w:pPr>
      <w:r w:rsidRPr="00A64151">
        <w:rPr>
          <w:rFonts w:ascii="Arial" w:hAnsi="Arial" w:cs="Arial"/>
        </w:rPr>
        <w:t xml:space="preserve"> </w:t>
      </w:r>
    </w:p>
    <w:p w14:paraId="36BA0569" w14:textId="3E6F375E" w:rsidR="00A64151" w:rsidRPr="00A64151" w:rsidRDefault="00A64151" w:rsidP="00A64151">
      <w:pPr>
        <w:ind w:left="-5" w:hanging="10"/>
        <w:rPr>
          <w:rFonts w:ascii="Arial" w:hAnsi="Arial" w:cs="Arial"/>
        </w:rPr>
      </w:pPr>
      <w:r w:rsidRPr="00A64151">
        <w:rPr>
          <w:rFonts w:ascii="Arial" w:eastAsia="Arial" w:hAnsi="Arial" w:cs="Arial"/>
          <w:b/>
        </w:rPr>
        <w:t>Writing the outcome</w:t>
      </w:r>
      <w:r w:rsidRPr="00A64151">
        <w:rPr>
          <w:rFonts w:ascii="Arial" w:hAnsi="Arial" w:cs="Arial"/>
        </w:rPr>
        <w:t xml:space="preserve">...  </w:t>
      </w:r>
    </w:p>
    <w:p w14:paraId="196E669D" w14:textId="77777777" w:rsidR="00A64151" w:rsidRPr="00A64151" w:rsidRDefault="00A64151" w:rsidP="00A64151">
      <w:pPr>
        <w:spacing w:after="0"/>
        <w:rPr>
          <w:rFonts w:ascii="Arial" w:hAnsi="Arial" w:cs="Arial"/>
        </w:rPr>
      </w:pPr>
      <w:r w:rsidRPr="00A64151">
        <w:rPr>
          <w:rFonts w:ascii="Arial" w:hAnsi="Arial" w:cs="Arial"/>
        </w:rPr>
        <w:t xml:space="preserve"> </w:t>
      </w:r>
    </w:p>
    <w:p w14:paraId="3B6343DE" w14:textId="495F0562" w:rsidR="00A64151" w:rsidRPr="00A64151" w:rsidRDefault="00A64151" w:rsidP="00A64151">
      <w:pPr>
        <w:numPr>
          <w:ilvl w:val="0"/>
          <w:numId w:val="12"/>
        </w:numPr>
        <w:spacing w:after="27" w:line="250" w:lineRule="auto"/>
        <w:ind w:hanging="360"/>
        <w:rPr>
          <w:rFonts w:ascii="Arial" w:hAnsi="Arial" w:cs="Arial"/>
        </w:rPr>
      </w:pPr>
      <w:r w:rsidRPr="00A64151">
        <w:rPr>
          <w:rFonts w:ascii="Arial" w:hAnsi="Arial" w:cs="Arial"/>
        </w:rPr>
        <w:t xml:space="preserve">An outcome is the </w:t>
      </w:r>
      <w:r w:rsidRPr="00A64151">
        <w:rPr>
          <w:rFonts w:ascii="Arial" w:eastAsia="Arial" w:hAnsi="Arial" w:cs="Arial"/>
          <w:b/>
        </w:rPr>
        <w:t xml:space="preserve">benefit </w:t>
      </w:r>
      <w:r w:rsidRPr="00A64151">
        <w:rPr>
          <w:rFonts w:ascii="Arial" w:hAnsi="Arial" w:cs="Arial"/>
        </w:rPr>
        <w:t xml:space="preserve">or </w:t>
      </w:r>
      <w:r w:rsidRPr="00A64151">
        <w:rPr>
          <w:rFonts w:ascii="Arial" w:eastAsia="Arial" w:hAnsi="Arial" w:cs="Arial"/>
          <w:b/>
        </w:rPr>
        <w:t xml:space="preserve">difference </w:t>
      </w:r>
      <w:r w:rsidRPr="00A64151">
        <w:rPr>
          <w:rFonts w:ascii="Arial" w:hAnsi="Arial" w:cs="Arial"/>
        </w:rPr>
        <w:t>made to a C</w:t>
      </w:r>
      <w:r>
        <w:rPr>
          <w:rFonts w:ascii="Arial" w:hAnsi="Arial" w:cs="Arial"/>
        </w:rPr>
        <w:t>/</w:t>
      </w:r>
      <w:r w:rsidRPr="00A64151">
        <w:rPr>
          <w:rFonts w:ascii="Arial" w:hAnsi="Arial" w:cs="Arial"/>
        </w:rPr>
        <w:t xml:space="preserve">YP </w:t>
      </w:r>
      <w:proofErr w:type="gramStart"/>
      <w:r w:rsidRPr="00A64151">
        <w:rPr>
          <w:rFonts w:ascii="Arial" w:hAnsi="Arial" w:cs="Arial"/>
        </w:rPr>
        <w:t>as a result of</w:t>
      </w:r>
      <w:proofErr w:type="gramEnd"/>
      <w:r w:rsidRPr="00A64151">
        <w:rPr>
          <w:rFonts w:ascii="Arial" w:hAnsi="Arial" w:cs="Arial"/>
        </w:rPr>
        <w:t xml:space="preserve"> an intervention. Test this by asking: what will it ‘</w:t>
      </w:r>
      <w:r w:rsidRPr="00A64151">
        <w:rPr>
          <w:rFonts w:ascii="Arial" w:eastAsia="Arial" w:hAnsi="Arial" w:cs="Arial"/>
          <w:i/>
        </w:rPr>
        <w:t>give’</w:t>
      </w:r>
      <w:r w:rsidRPr="00A64151">
        <w:rPr>
          <w:rFonts w:ascii="Arial" w:hAnsi="Arial" w:cs="Arial"/>
        </w:rPr>
        <w:t>, ‘</w:t>
      </w:r>
      <w:r w:rsidRPr="00A64151">
        <w:rPr>
          <w:rFonts w:ascii="Arial" w:eastAsia="Arial" w:hAnsi="Arial" w:cs="Arial"/>
          <w:i/>
        </w:rPr>
        <w:t>do for</w:t>
      </w:r>
      <w:r w:rsidRPr="00A64151">
        <w:rPr>
          <w:rFonts w:ascii="Arial" w:hAnsi="Arial" w:cs="Arial"/>
        </w:rPr>
        <w:t>’ or ‘</w:t>
      </w:r>
      <w:r w:rsidRPr="00A64151">
        <w:rPr>
          <w:rFonts w:ascii="Arial" w:eastAsia="Arial" w:hAnsi="Arial" w:cs="Arial"/>
          <w:i/>
        </w:rPr>
        <w:t xml:space="preserve">make possible’ </w:t>
      </w:r>
      <w:r w:rsidRPr="00A64151">
        <w:rPr>
          <w:rFonts w:ascii="Arial" w:hAnsi="Arial" w:cs="Arial"/>
        </w:rPr>
        <w:t>for the C</w:t>
      </w:r>
      <w:r>
        <w:rPr>
          <w:rFonts w:ascii="Arial" w:hAnsi="Arial" w:cs="Arial"/>
        </w:rPr>
        <w:t>/</w:t>
      </w:r>
      <w:r w:rsidRPr="00A64151">
        <w:rPr>
          <w:rFonts w:ascii="Arial" w:hAnsi="Arial" w:cs="Arial"/>
        </w:rPr>
        <w:t xml:space="preserve">YP?  </w:t>
      </w:r>
    </w:p>
    <w:p w14:paraId="6A2F6347" w14:textId="620B5087"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Don’t mix outcomes with provision – provision is what must be provided to meet the C</w:t>
      </w:r>
      <w:r>
        <w:rPr>
          <w:rFonts w:ascii="Arial" w:hAnsi="Arial" w:cs="Arial"/>
        </w:rPr>
        <w:t>/</w:t>
      </w:r>
      <w:r w:rsidRPr="00A64151">
        <w:rPr>
          <w:rFonts w:ascii="Arial" w:hAnsi="Arial" w:cs="Arial"/>
        </w:rPr>
        <w:t xml:space="preserve">YP’s needs so that the outcomes can be achieved.  </w:t>
      </w:r>
    </w:p>
    <w:p w14:paraId="37008D82" w14:textId="3A3B3883"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 xml:space="preserve">An outcome must be Specific, Measurable, Achievable, Realistic, Time bound (SMART). Vague outcomes make it difficult to track progress, leading to drift.  </w:t>
      </w:r>
    </w:p>
    <w:p w14:paraId="2B419197" w14:textId="22AA1B26"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Be specific about what you would like to see the C</w:t>
      </w:r>
      <w:r>
        <w:rPr>
          <w:rFonts w:ascii="Arial" w:hAnsi="Arial" w:cs="Arial"/>
        </w:rPr>
        <w:t>/</w:t>
      </w:r>
      <w:r w:rsidRPr="00A64151">
        <w:rPr>
          <w:rFonts w:ascii="Arial" w:hAnsi="Arial" w:cs="Arial"/>
        </w:rPr>
        <w:t xml:space="preserve">YP doing / achieving by a specific review date.  </w:t>
      </w:r>
    </w:p>
    <w:p w14:paraId="0D7B0DC6" w14:textId="77777777" w:rsidR="00A64151" w:rsidRPr="00A64151" w:rsidRDefault="00A64151" w:rsidP="00A64151">
      <w:pPr>
        <w:spacing w:after="0"/>
        <w:rPr>
          <w:rFonts w:ascii="Arial" w:hAnsi="Arial" w:cs="Arial"/>
        </w:rPr>
      </w:pPr>
      <w:r w:rsidRPr="00A64151">
        <w:rPr>
          <w:rFonts w:ascii="Arial" w:hAnsi="Arial" w:cs="Arial"/>
        </w:rPr>
        <w:t xml:space="preserve"> </w:t>
      </w:r>
    </w:p>
    <w:p w14:paraId="44CC1615" w14:textId="77777777" w:rsidR="00A64151" w:rsidRPr="00A64151" w:rsidRDefault="00A64151" w:rsidP="00A64151">
      <w:pPr>
        <w:ind w:left="-5" w:hanging="10"/>
        <w:rPr>
          <w:rFonts w:ascii="Arial" w:hAnsi="Arial" w:cs="Arial"/>
        </w:rPr>
      </w:pPr>
      <w:r w:rsidRPr="00A64151">
        <w:rPr>
          <w:rFonts w:ascii="Arial" w:eastAsia="Arial" w:hAnsi="Arial" w:cs="Arial"/>
          <w:b/>
        </w:rPr>
        <w:t xml:space="preserve">Test your outcome...  </w:t>
      </w:r>
    </w:p>
    <w:p w14:paraId="64780376" w14:textId="77777777" w:rsidR="00A64151" w:rsidRPr="00A64151" w:rsidRDefault="00A64151" w:rsidP="00A64151">
      <w:pPr>
        <w:spacing w:after="0"/>
        <w:rPr>
          <w:rFonts w:ascii="Arial" w:hAnsi="Arial" w:cs="Arial"/>
        </w:rPr>
      </w:pPr>
      <w:r w:rsidRPr="00A64151">
        <w:rPr>
          <w:rFonts w:ascii="Arial" w:hAnsi="Arial" w:cs="Arial"/>
        </w:rPr>
        <w:t xml:space="preserve"> </w:t>
      </w:r>
    </w:p>
    <w:p w14:paraId="6B29ABEB" w14:textId="77777777" w:rsidR="00A64151" w:rsidRPr="00A64151" w:rsidRDefault="00A64151" w:rsidP="00A64151">
      <w:pPr>
        <w:rPr>
          <w:rFonts w:ascii="Arial" w:hAnsi="Arial" w:cs="Arial"/>
        </w:rPr>
      </w:pPr>
      <w:r w:rsidRPr="00A64151">
        <w:rPr>
          <w:rFonts w:ascii="Arial" w:hAnsi="Arial" w:cs="Arial"/>
        </w:rPr>
        <w:t xml:space="preserve">Good outcomes will do at least one of the following:  </w:t>
      </w:r>
    </w:p>
    <w:p w14:paraId="38B53F59" w14:textId="77777777" w:rsidR="00A64151" w:rsidRPr="00A64151" w:rsidRDefault="00A64151" w:rsidP="00A64151">
      <w:pPr>
        <w:spacing w:after="0"/>
        <w:rPr>
          <w:rFonts w:ascii="Arial" w:hAnsi="Arial" w:cs="Arial"/>
        </w:rPr>
      </w:pPr>
      <w:r w:rsidRPr="00A64151">
        <w:rPr>
          <w:rFonts w:ascii="Arial" w:hAnsi="Arial" w:cs="Arial"/>
        </w:rPr>
        <w:t xml:space="preserve"> </w:t>
      </w:r>
    </w:p>
    <w:p w14:paraId="1C4BFF3E" w14:textId="77777777"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 xml:space="preserve">Build on something that is working well. </w:t>
      </w:r>
    </w:p>
    <w:p w14:paraId="40A2297E" w14:textId="71FF0B2E" w:rsidR="00A64151" w:rsidRPr="00A64151" w:rsidRDefault="00A64151" w:rsidP="00A64151">
      <w:pPr>
        <w:numPr>
          <w:ilvl w:val="0"/>
          <w:numId w:val="12"/>
        </w:numPr>
        <w:spacing w:after="5" w:line="250" w:lineRule="auto"/>
        <w:ind w:hanging="360"/>
        <w:rPr>
          <w:rFonts w:ascii="Arial" w:hAnsi="Arial" w:cs="Arial"/>
        </w:rPr>
      </w:pPr>
      <w:r w:rsidRPr="00A64151">
        <w:rPr>
          <w:rFonts w:ascii="Arial" w:hAnsi="Arial" w:cs="Arial"/>
        </w:rPr>
        <w:t xml:space="preserve">Change something that doesn’t work well.  </w:t>
      </w:r>
    </w:p>
    <w:p w14:paraId="1BD0F394" w14:textId="0A87D954" w:rsidR="00E93162" w:rsidRDefault="00A64151" w:rsidP="00CF75A1">
      <w:pPr>
        <w:numPr>
          <w:ilvl w:val="0"/>
          <w:numId w:val="12"/>
        </w:numPr>
        <w:spacing w:after="5" w:line="250" w:lineRule="auto"/>
        <w:ind w:hanging="360"/>
        <w:rPr>
          <w:rFonts w:ascii="Arial" w:hAnsi="Arial" w:cs="Arial"/>
        </w:rPr>
      </w:pPr>
      <w:r w:rsidRPr="00A64151">
        <w:rPr>
          <w:rFonts w:ascii="Arial" w:hAnsi="Arial" w:cs="Arial"/>
        </w:rPr>
        <w:t>Move the C</w:t>
      </w:r>
      <w:r>
        <w:rPr>
          <w:rFonts w:ascii="Arial" w:hAnsi="Arial" w:cs="Arial"/>
        </w:rPr>
        <w:t>/</w:t>
      </w:r>
      <w:r w:rsidRPr="00A64151">
        <w:rPr>
          <w:rFonts w:ascii="Arial" w:hAnsi="Arial" w:cs="Arial"/>
        </w:rPr>
        <w:t xml:space="preserve">YP towards their aspirations.  </w:t>
      </w:r>
    </w:p>
    <w:p w14:paraId="29171EF8" w14:textId="77777777" w:rsidR="00E93162" w:rsidRDefault="00E93162" w:rsidP="00E93162">
      <w:pPr>
        <w:spacing w:after="5" w:line="250" w:lineRule="auto"/>
        <w:rPr>
          <w:rFonts w:ascii="Arial" w:hAnsi="Arial" w:cs="Arial"/>
        </w:rPr>
      </w:pPr>
    </w:p>
    <w:p w14:paraId="479AA757" w14:textId="77777777" w:rsidR="00E93162" w:rsidRPr="00E93162" w:rsidRDefault="00E93162" w:rsidP="00E93162">
      <w:pPr>
        <w:spacing w:after="5" w:line="250" w:lineRule="auto"/>
        <w:rPr>
          <w:rFonts w:ascii="Arial" w:hAnsi="Arial" w:cs="Arial"/>
        </w:rPr>
      </w:pPr>
    </w:p>
    <w:p w14:paraId="2E212927" w14:textId="2F859704" w:rsidR="00D30D19" w:rsidRDefault="00D30D19" w:rsidP="00CF75A1">
      <w:r w:rsidRPr="00DC6886">
        <w:rPr>
          <w:rFonts w:ascii="Arial" w:hAnsi="Arial" w:cs="Arial"/>
          <w:noProof/>
        </w:rPr>
        <mc:AlternateContent>
          <mc:Choice Requires="wps">
            <w:drawing>
              <wp:anchor distT="45720" distB="45720" distL="114300" distR="114300" simplePos="0" relativeHeight="251719168" behindDoc="0" locked="0" layoutInCell="1" allowOverlap="1" wp14:anchorId="0B793EDB" wp14:editId="36249F71">
                <wp:simplePos x="0" y="0"/>
                <wp:positionH relativeFrom="column">
                  <wp:posOffset>0</wp:posOffset>
                </wp:positionH>
                <wp:positionV relativeFrom="paragraph">
                  <wp:posOffset>5080</wp:posOffset>
                </wp:positionV>
                <wp:extent cx="6013450" cy="1404620"/>
                <wp:effectExtent l="0" t="0" r="25400" b="10160"/>
                <wp:wrapNone/>
                <wp:docPr id="1091590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04620"/>
                        </a:xfrm>
                        <a:prstGeom prst="rect">
                          <a:avLst/>
                        </a:prstGeom>
                        <a:solidFill>
                          <a:schemeClr val="bg1">
                            <a:lumMod val="75000"/>
                          </a:schemeClr>
                        </a:solidFill>
                        <a:ln w="9525">
                          <a:solidFill>
                            <a:srgbClr val="000000"/>
                          </a:solidFill>
                          <a:miter lim="800000"/>
                          <a:headEnd/>
                          <a:tailEnd/>
                        </a:ln>
                      </wps:spPr>
                      <wps:txbx>
                        <w:txbxContent>
                          <w:p w14:paraId="40748637" w14:textId="6B6DB086" w:rsidR="00D30D19" w:rsidRPr="00DC6886" w:rsidRDefault="00D3374B" w:rsidP="00D30D19">
                            <w:pPr>
                              <w:rPr>
                                <w:rFonts w:ascii="Arial" w:hAnsi="Arial" w:cs="Arial"/>
                                <w:b/>
                                <w:bCs/>
                                <w:sz w:val="24"/>
                                <w:szCs w:val="24"/>
                              </w:rPr>
                            </w:pPr>
                            <w:r w:rsidRPr="00460C13">
                              <w:rPr>
                                <w:rFonts w:ascii="Arial" w:hAnsi="Arial" w:cs="Arial"/>
                                <w:b/>
                                <w:bCs/>
                                <w:sz w:val="24"/>
                                <w:szCs w:val="24"/>
                              </w:rPr>
                              <w:t>Section 9: Does the child</w:t>
                            </w:r>
                            <w:r>
                              <w:rPr>
                                <w:rFonts w:ascii="Arial" w:hAnsi="Arial" w:cs="Arial"/>
                                <w:b/>
                                <w:bCs/>
                                <w:sz w:val="24"/>
                                <w:szCs w:val="24"/>
                              </w:rPr>
                              <w:t>/young person</w:t>
                            </w:r>
                            <w:r w:rsidRPr="00460C13">
                              <w:rPr>
                                <w:rFonts w:ascii="Arial" w:hAnsi="Arial" w:cs="Arial"/>
                                <w:b/>
                                <w:bCs/>
                                <w:sz w:val="24"/>
                                <w:szCs w:val="24"/>
                              </w:rPr>
                              <w:t xml:space="preserve"> have a disability requiring provision recommended to meet their needs under Section 2 of the Chronically Sick and Disabled Persons Act 1970? (Section H1 of</w:t>
                            </w:r>
                            <w:r>
                              <w:rPr>
                                <w:rFonts w:ascii="Arial" w:hAnsi="Arial" w:cs="Arial"/>
                                <w:b/>
                                <w:bCs/>
                                <w:sz w:val="24"/>
                                <w:szCs w:val="24"/>
                              </w:rPr>
                              <w:t xml:space="preserve"> </w:t>
                            </w:r>
                            <w:r w:rsidRPr="00460C13">
                              <w:rPr>
                                <w:rFonts w:ascii="Arial" w:hAnsi="Arial" w:cs="Arial"/>
                                <w:b/>
                                <w:bCs/>
                                <w:sz w:val="24"/>
                                <w:szCs w:val="24"/>
                              </w:rPr>
                              <w:t>the EHC</w:t>
                            </w:r>
                            <w:r>
                              <w:rPr>
                                <w:rFonts w:ascii="Arial" w:hAnsi="Arial" w:cs="Arial"/>
                                <w:b/>
                                <w:bCs/>
                                <w:sz w:val="24"/>
                                <w:szCs w:val="24"/>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93EDB" id="_x0000_s1034" type="#_x0000_t202" style="position:absolute;margin-left:0;margin-top:.4pt;width:473.5pt;height:110.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" fillcolor="#bfbfbf [2412]">
                <v:textbox style="mso-fit-shape-to-text:t">
                  <w:txbxContent>
                    <w:p w14:paraId="40748637" w14:textId="6B6DB086" w:rsidR="00D30D19" w:rsidRPr="00DC6886" w:rsidRDefault="00D3374B" w:rsidP="00D30D19">
                      <w:pPr>
                        <w:rPr>
                          <w:rFonts w:ascii="Arial" w:hAnsi="Arial" w:cs="Arial"/>
                          <w:b/>
                          <w:bCs/>
                          <w:sz w:val="24"/>
                          <w:szCs w:val="24"/>
                        </w:rPr>
                      </w:pPr>
                      <w:r w:rsidRPr="00460C13">
                        <w:rPr>
                          <w:rFonts w:ascii="Arial" w:hAnsi="Arial" w:cs="Arial"/>
                          <w:b/>
                          <w:bCs/>
                          <w:sz w:val="24"/>
                          <w:szCs w:val="24"/>
                        </w:rPr>
                        <w:t>Section 9: Does the child</w:t>
                      </w:r>
                      <w:r>
                        <w:rPr>
                          <w:rFonts w:ascii="Arial" w:hAnsi="Arial" w:cs="Arial"/>
                          <w:b/>
                          <w:bCs/>
                          <w:sz w:val="24"/>
                          <w:szCs w:val="24"/>
                        </w:rPr>
                        <w:t>/young person</w:t>
                      </w:r>
                      <w:r w:rsidRPr="00460C13">
                        <w:rPr>
                          <w:rFonts w:ascii="Arial" w:hAnsi="Arial" w:cs="Arial"/>
                          <w:b/>
                          <w:bCs/>
                          <w:sz w:val="24"/>
                          <w:szCs w:val="24"/>
                        </w:rPr>
                        <w:t xml:space="preserve"> have a disability requiring provision recommended to meet their needs under Section 2 of the Chronically Sick and Disabled Persons Act 1970? (Section H1 of</w:t>
                      </w:r>
                      <w:r>
                        <w:rPr>
                          <w:rFonts w:ascii="Arial" w:hAnsi="Arial" w:cs="Arial"/>
                          <w:b/>
                          <w:bCs/>
                          <w:sz w:val="24"/>
                          <w:szCs w:val="24"/>
                        </w:rPr>
                        <w:t xml:space="preserve"> </w:t>
                      </w:r>
                      <w:r w:rsidRPr="00460C13">
                        <w:rPr>
                          <w:rFonts w:ascii="Arial" w:hAnsi="Arial" w:cs="Arial"/>
                          <w:b/>
                          <w:bCs/>
                          <w:sz w:val="24"/>
                          <w:szCs w:val="24"/>
                        </w:rPr>
                        <w:t>the EHC</w:t>
                      </w:r>
                      <w:r>
                        <w:rPr>
                          <w:rFonts w:ascii="Arial" w:hAnsi="Arial" w:cs="Arial"/>
                          <w:b/>
                          <w:bCs/>
                          <w:sz w:val="24"/>
                          <w:szCs w:val="24"/>
                        </w:rPr>
                        <w:t>P</w:t>
                      </w:r>
                    </w:p>
                  </w:txbxContent>
                </v:textbox>
              </v:shape>
            </w:pict>
          </mc:Fallback>
        </mc:AlternateContent>
      </w:r>
    </w:p>
    <w:p w14:paraId="005007E3" w14:textId="77777777" w:rsidR="00D30D19" w:rsidRDefault="00D30D19" w:rsidP="00CF75A1"/>
    <w:p w14:paraId="7770A7EE" w14:textId="73D3589B" w:rsidR="00D30D19" w:rsidRDefault="00D30D19" w:rsidP="00CF75A1"/>
    <w:p w14:paraId="3CB7238E" w14:textId="3E798C0A" w:rsidR="00D30D19" w:rsidRDefault="00D30D19" w:rsidP="00CF75A1"/>
    <w:p w14:paraId="1D5545E3" w14:textId="78656187" w:rsidR="00F318DB" w:rsidRPr="00F318DB" w:rsidRDefault="00F318DB" w:rsidP="00F318DB">
      <w:pPr>
        <w:shd w:val="clear" w:color="auto" w:fill="F4C6C2"/>
        <w:spacing w:after="0" w:line="241" w:lineRule="auto"/>
        <w:ind w:left="-5" w:hanging="10"/>
        <w:rPr>
          <w:rFonts w:ascii="Arial" w:hAnsi="Arial" w:cs="Arial"/>
        </w:rPr>
      </w:pPr>
      <w:r w:rsidRPr="00F318DB">
        <w:rPr>
          <w:rFonts w:ascii="Arial" w:eastAsia="Arial" w:hAnsi="Arial" w:cs="Arial"/>
          <w:b/>
        </w:rPr>
        <w:t>H1</w:t>
      </w:r>
      <w:r w:rsidRPr="00F318DB">
        <w:rPr>
          <w:rFonts w:ascii="Arial" w:hAnsi="Arial" w:cs="Arial"/>
        </w:rPr>
        <w:t xml:space="preserve"> </w:t>
      </w:r>
      <w:r w:rsidRPr="00F318DB">
        <w:rPr>
          <w:rFonts w:ascii="Arial" w:eastAsia="Arial" w:hAnsi="Arial" w:cs="Arial"/>
          <w:b/>
        </w:rPr>
        <w:t xml:space="preserve">– Social Care provision NEEDED under Section 2 of the Chronically Sick and Disabled Persons Act 1970 (CSDPA).  </w:t>
      </w:r>
    </w:p>
    <w:p w14:paraId="6B66DD9E" w14:textId="1BEA0B7A" w:rsidR="00F318DB" w:rsidRPr="00F318DB" w:rsidRDefault="00F318DB" w:rsidP="00F318DB">
      <w:pPr>
        <w:spacing w:after="0"/>
        <w:rPr>
          <w:rFonts w:ascii="Arial" w:hAnsi="Arial" w:cs="Arial"/>
        </w:rPr>
      </w:pPr>
      <w:r w:rsidRPr="00F318DB">
        <w:rPr>
          <w:rFonts w:ascii="Arial" w:hAnsi="Arial" w:cs="Arial"/>
        </w:rPr>
        <w:t xml:space="preserve"> </w:t>
      </w:r>
    </w:p>
    <w:p w14:paraId="6450F387" w14:textId="0B66C177"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lastRenderedPageBreak/>
        <w:t xml:space="preserve">If a </w:t>
      </w:r>
      <w:r w:rsidRPr="00F318DB">
        <w:rPr>
          <w:rFonts w:ascii="Arial" w:eastAsia="Arial" w:hAnsi="Arial" w:cs="Arial"/>
        </w:rPr>
        <w:t>‘need’</w:t>
      </w:r>
      <w:r w:rsidRPr="00F318DB">
        <w:rPr>
          <w:rFonts w:ascii="Arial" w:hAnsi="Arial" w:cs="Arial"/>
        </w:rPr>
        <w:t xml:space="preserve"> can be met with the provision of the types of services listed in a-h below, the Local Authority must decide whether it is </w:t>
      </w:r>
      <w:r w:rsidRPr="00F318DB">
        <w:rPr>
          <w:rFonts w:ascii="Arial" w:eastAsia="Arial" w:hAnsi="Arial" w:cs="Arial"/>
        </w:rPr>
        <w:t>‘necessary’</w:t>
      </w:r>
      <w:r w:rsidRPr="00F318DB">
        <w:rPr>
          <w:rFonts w:ascii="Arial" w:eastAsia="Arial" w:hAnsi="Arial" w:cs="Arial"/>
          <w:i/>
        </w:rPr>
        <w:t xml:space="preserve"> </w:t>
      </w:r>
      <w:r w:rsidRPr="00F318DB">
        <w:rPr>
          <w:rFonts w:ascii="Arial" w:hAnsi="Arial" w:cs="Arial"/>
        </w:rPr>
        <w:t xml:space="preserve">for them to meet this need (the Local Authority can </w:t>
      </w:r>
      <w:proofErr w:type="gramStart"/>
      <w:r w:rsidRPr="00F318DB">
        <w:rPr>
          <w:rFonts w:ascii="Arial" w:hAnsi="Arial" w:cs="Arial"/>
        </w:rPr>
        <w:t>take into account</w:t>
      </w:r>
      <w:proofErr w:type="gramEnd"/>
      <w:r w:rsidRPr="00F318DB">
        <w:rPr>
          <w:rFonts w:ascii="Arial" w:hAnsi="Arial" w:cs="Arial"/>
        </w:rPr>
        <w:t xml:space="preserve"> the family’s circumstances, including the situation of the parents and the needs of other children in the family).  </w:t>
      </w:r>
    </w:p>
    <w:p w14:paraId="109B6913" w14:textId="06D7A978"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t>Once a C</w:t>
      </w:r>
      <w:r>
        <w:rPr>
          <w:rFonts w:ascii="Arial" w:hAnsi="Arial" w:cs="Arial"/>
        </w:rPr>
        <w:t>/</w:t>
      </w:r>
      <w:r w:rsidRPr="00F318DB">
        <w:rPr>
          <w:rFonts w:ascii="Arial" w:hAnsi="Arial" w:cs="Arial"/>
        </w:rPr>
        <w:t xml:space="preserve">YP and their family have been assessed as </w:t>
      </w:r>
      <w:r w:rsidRPr="00F318DB">
        <w:rPr>
          <w:rFonts w:ascii="Arial" w:eastAsia="Arial" w:hAnsi="Arial" w:cs="Arial"/>
        </w:rPr>
        <w:t xml:space="preserve">eligible </w:t>
      </w:r>
      <w:r w:rsidRPr="00F318DB">
        <w:rPr>
          <w:rFonts w:ascii="Arial" w:hAnsi="Arial" w:cs="Arial"/>
        </w:rPr>
        <w:t xml:space="preserve">for support under the CSDPA the Local Authority has a specifically enforceable </w:t>
      </w:r>
      <w:r w:rsidRPr="00F318DB">
        <w:rPr>
          <w:rFonts w:ascii="Arial" w:eastAsia="Arial" w:hAnsi="Arial" w:cs="Arial"/>
        </w:rPr>
        <w:t xml:space="preserve">duty to provide </w:t>
      </w:r>
      <w:r w:rsidRPr="00F318DB">
        <w:rPr>
          <w:rFonts w:ascii="Arial" w:hAnsi="Arial" w:cs="Arial"/>
        </w:rPr>
        <w:t xml:space="preserve">them with services to meet their assessed ‘need’.  </w:t>
      </w:r>
    </w:p>
    <w:p w14:paraId="351AA803" w14:textId="7E8EA791"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t xml:space="preserve">Services assessed as required under CSDPA must be provided by the Local Authority </w:t>
      </w:r>
      <w:r w:rsidRPr="00F318DB">
        <w:rPr>
          <w:rFonts w:ascii="Arial" w:eastAsia="Arial" w:hAnsi="Arial" w:cs="Arial"/>
          <w:b/>
        </w:rPr>
        <w:t xml:space="preserve">regardless of resources. </w:t>
      </w:r>
      <w:r w:rsidRPr="00F318DB">
        <w:rPr>
          <w:rFonts w:ascii="Arial" w:hAnsi="Arial" w:cs="Arial"/>
        </w:rPr>
        <w:t xml:space="preserve"> </w:t>
      </w:r>
    </w:p>
    <w:p w14:paraId="5AAC5813" w14:textId="1ADDCDF3"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t>The C</w:t>
      </w:r>
      <w:r>
        <w:rPr>
          <w:rFonts w:ascii="Arial" w:hAnsi="Arial" w:cs="Arial"/>
        </w:rPr>
        <w:t>/</w:t>
      </w:r>
      <w:r w:rsidRPr="00F318DB">
        <w:rPr>
          <w:rFonts w:ascii="Arial" w:hAnsi="Arial" w:cs="Arial"/>
        </w:rPr>
        <w:t xml:space="preserve">YP must be under 18 years.  </w:t>
      </w:r>
    </w:p>
    <w:p w14:paraId="20BBBAB4" w14:textId="2DD17165"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t xml:space="preserve">Provision should be detailed, specific and quantifiable (e.g. type, hours, frequency of support and level of expertise).  </w:t>
      </w:r>
    </w:p>
    <w:p w14:paraId="5CF65126" w14:textId="724BF7C9" w:rsidR="00F318DB" w:rsidRPr="00F318DB" w:rsidRDefault="00F318DB" w:rsidP="00F318DB">
      <w:pPr>
        <w:numPr>
          <w:ilvl w:val="0"/>
          <w:numId w:val="13"/>
        </w:numPr>
        <w:spacing w:after="5" w:line="250" w:lineRule="auto"/>
        <w:ind w:hanging="360"/>
        <w:rPr>
          <w:rFonts w:ascii="Arial" w:hAnsi="Arial" w:cs="Arial"/>
        </w:rPr>
      </w:pPr>
      <w:r w:rsidRPr="00F318DB">
        <w:rPr>
          <w:rFonts w:ascii="Arial" w:hAnsi="Arial" w:cs="Arial"/>
        </w:rPr>
        <w:t xml:space="preserve">Do not include any support provided via Direct Payments – this goes under H2.  </w:t>
      </w:r>
    </w:p>
    <w:p w14:paraId="7093FCC3" w14:textId="77777777" w:rsidR="00F318DB" w:rsidRPr="00F318DB" w:rsidRDefault="00F318DB" w:rsidP="00F318DB">
      <w:pPr>
        <w:spacing w:after="0"/>
        <w:rPr>
          <w:rFonts w:ascii="Arial" w:hAnsi="Arial" w:cs="Arial"/>
        </w:rPr>
      </w:pPr>
      <w:r w:rsidRPr="00F318DB">
        <w:rPr>
          <w:rFonts w:ascii="Arial" w:hAnsi="Arial" w:cs="Arial"/>
        </w:rPr>
        <w:t xml:space="preserve"> </w:t>
      </w:r>
    </w:p>
    <w:p w14:paraId="7854BC7F" w14:textId="0AEC9496" w:rsidR="00F318DB" w:rsidRPr="00F318DB" w:rsidRDefault="00F318DB" w:rsidP="00F318DB">
      <w:pPr>
        <w:ind w:left="-5" w:hanging="10"/>
        <w:rPr>
          <w:rFonts w:ascii="Arial" w:hAnsi="Arial" w:cs="Arial"/>
        </w:rPr>
      </w:pPr>
      <w:r w:rsidRPr="00F318DB">
        <w:rPr>
          <w:rFonts w:ascii="Arial" w:eastAsia="Arial" w:hAnsi="Arial" w:cs="Arial"/>
          <w:b/>
        </w:rPr>
        <w:t xml:space="preserve">Services specified under CSDPA are:  </w:t>
      </w:r>
    </w:p>
    <w:p w14:paraId="65D0577C" w14:textId="37F35DF6" w:rsidR="00F318DB" w:rsidRPr="00F318DB" w:rsidRDefault="00F318DB" w:rsidP="00F318DB">
      <w:pPr>
        <w:spacing w:after="0"/>
        <w:rPr>
          <w:rFonts w:ascii="Arial" w:hAnsi="Arial" w:cs="Arial"/>
        </w:rPr>
      </w:pPr>
      <w:r w:rsidRPr="00F318DB">
        <w:rPr>
          <w:rFonts w:ascii="Arial" w:hAnsi="Arial" w:cs="Arial"/>
        </w:rPr>
        <w:t xml:space="preserve"> </w:t>
      </w:r>
    </w:p>
    <w:p w14:paraId="04B919ED" w14:textId="77777777" w:rsidR="00F318DB" w:rsidRPr="00F318DB" w:rsidRDefault="00F318DB" w:rsidP="00F318DB">
      <w:pPr>
        <w:pStyle w:val="ListParagraph"/>
        <w:numPr>
          <w:ilvl w:val="0"/>
          <w:numId w:val="15"/>
        </w:numPr>
        <w:spacing w:after="9" w:line="250" w:lineRule="auto"/>
        <w:rPr>
          <w:rFonts w:ascii="Arial" w:hAnsi="Arial" w:cs="Arial"/>
        </w:rPr>
      </w:pPr>
      <w:r w:rsidRPr="00F318DB">
        <w:rPr>
          <w:rFonts w:ascii="Arial" w:hAnsi="Arial" w:cs="Arial"/>
        </w:rPr>
        <w:t>Practical assistance in the home (e.g. with personal care or eating</w:t>
      </w:r>
      <w:proofErr w:type="gramStart"/>
      <w:r w:rsidRPr="00F318DB">
        <w:rPr>
          <w:rFonts w:ascii="Arial" w:hAnsi="Arial" w:cs="Arial"/>
        </w:rPr>
        <w:t>);</w:t>
      </w:r>
      <w:proofErr w:type="gramEnd"/>
      <w:r w:rsidRPr="00F318DB">
        <w:rPr>
          <w:rFonts w:ascii="Arial" w:hAnsi="Arial" w:cs="Arial"/>
        </w:rPr>
        <w:t xml:space="preserve">  </w:t>
      </w:r>
    </w:p>
    <w:p w14:paraId="4C243F76" w14:textId="329CE575"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Provision or assistance in obtaining recreational and educational facilities at home and outside the home (e.g. after-school clubs, play schemes, non-residential short </w:t>
      </w:r>
      <w:proofErr w:type="gramStart"/>
      <w:r w:rsidRPr="00F318DB">
        <w:rPr>
          <w:rFonts w:ascii="Arial" w:hAnsi="Arial" w:cs="Arial"/>
        </w:rPr>
        <w:t>breaks;</w:t>
      </w:r>
      <w:proofErr w:type="gramEnd"/>
      <w:r w:rsidRPr="00F318DB">
        <w:rPr>
          <w:rFonts w:ascii="Arial" w:hAnsi="Arial" w:cs="Arial"/>
        </w:rPr>
        <w:t xml:space="preserve">  </w:t>
      </w:r>
    </w:p>
    <w:p w14:paraId="25A36BB5" w14:textId="61864191"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Assistance with travel to access facilities in the </w:t>
      </w:r>
      <w:proofErr w:type="gramStart"/>
      <w:r w:rsidRPr="00F318DB">
        <w:rPr>
          <w:rFonts w:ascii="Arial" w:hAnsi="Arial" w:cs="Arial"/>
        </w:rPr>
        <w:t>community;</w:t>
      </w:r>
      <w:proofErr w:type="gramEnd"/>
      <w:r w:rsidRPr="00F318DB">
        <w:rPr>
          <w:rFonts w:ascii="Arial" w:hAnsi="Arial" w:cs="Arial"/>
        </w:rPr>
        <w:t xml:space="preserve">  </w:t>
      </w:r>
    </w:p>
    <w:p w14:paraId="0967D06E" w14:textId="77777777"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Help with special equipment and adaptations to the </w:t>
      </w:r>
      <w:proofErr w:type="gramStart"/>
      <w:r w:rsidRPr="00F318DB">
        <w:rPr>
          <w:rFonts w:ascii="Arial" w:hAnsi="Arial" w:cs="Arial"/>
        </w:rPr>
        <w:t>home;</w:t>
      </w:r>
      <w:proofErr w:type="gramEnd"/>
      <w:r w:rsidRPr="00F318DB">
        <w:rPr>
          <w:rFonts w:ascii="Arial" w:hAnsi="Arial" w:cs="Arial"/>
        </w:rPr>
        <w:t xml:space="preserve">  </w:t>
      </w:r>
    </w:p>
    <w:p w14:paraId="6EB3BEFC" w14:textId="77777777"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Facilitating the taking of </w:t>
      </w:r>
      <w:proofErr w:type="gramStart"/>
      <w:r w:rsidRPr="00F318DB">
        <w:rPr>
          <w:rFonts w:ascii="Arial" w:hAnsi="Arial" w:cs="Arial"/>
        </w:rPr>
        <w:t>holidays;</w:t>
      </w:r>
      <w:proofErr w:type="gramEnd"/>
      <w:r w:rsidRPr="00F318DB">
        <w:rPr>
          <w:rFonts w:ascii="Arial" w:hAnsi="Arial" w:cs="Arial"/>
        </w:rPr>
        <w:t xml:space="preserve">  </w:t>
      </w:r>
    </w:p>
    <w:p w14:paraId="00B2BE24" w14:textId="77777777"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Meals at home or </w:t>
      </w:r>
      <w:proofErr w:type="gramStart"/>
      <w:r w:rsidRPr="00F318DB">
        <w:rPr>
          <w:rFonts w:ascii="Arial" w:hAnsi="Arial" w:cs="Arial"/>
        </w:rPr>
        <w:t>elsewhere;</w:t>
      </w:r>
      <w:proofErr w:type="gramEnd"/>
      <w:r w:rsidRPr="00F318DB">
        <w:rPr>
          <w:rFonts w:ascii="Arial" w:hAnsi="Arial" w:cs="Arial"/>
        </w:rPr>
        <w:t xml:space="preserve">  </w:t>
      </w:r>
    </w:p>
    <w:p w14:paraId="64351077" w14:textId="77777777"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Provision or assistance in obtaining a telephone and any special equipment </w:t>
      </w:r>
      <w:proofErr w:type="gramStart"/>
      <w:r w:rsidRPr="00F318DB">
        <w:rPr>
          <w:rFonts w:ascii="Arial" w:hAnsi="Arial" w:cs="Arial"/>
        </w:rPr>
        <w:t>necessary;</w:t>
      </w:r>
      <w:proofErr w:type="gramEnd"/>
      <w:r w:rsidRPr="00F318DB">
        <w:rPr>
          <w:rFonts w:ascii="Arial" w:hAnsi="Arial" w:cs="Arial"/>
        </w:rPr>
        <w:t xml:space="preserve">  </w:t>
      </w:r>
    </w:p>
    <w:p w14:paraId="62C59792" w14:textId="77777777" w:rsidR="00F318DB" w:rsidRPr="00F318DB" w:rsidRDefault="00F318DB" w:rsidP="00F318DB">
      <w:pPr>
        <w:pStyle w:val="ListParagraph"/>
        <w:numPr>
          <w:ilvl w:val="0"/>
          <w:numId w:val="15"/>
        </w:numPr>
        <w:spacing w:after="5" w:line="250" w:lineRule="auto"/>
        <w:rPr>
          <w:rFonts w:ascii="Arial" w:hAnsi="Arial" w:cs="Arial"/>
        </w:rPr>
      </w:pPr>
      <w:r w:rsidRPr="00F318DB">
        <w:rPr>
          <w:rFonts w:ascii="Arial" w:hAnsi="Arial" w:cs="Arial"/>
        </w:rPr>
        <w:t xml:space="preserve">Non-residential short breaks (included in H1 on the basis that the child and parent will benefit from short break).  </w:t>
      </w:r>
    </w:p>
    <w:p w14:paraId="5154A862" w14:textId="24925DCC" w:rsidR="00F318DB" w:rsidRPr="00F318DB" w:rsidRDefault="00F318DB" w:rsidP="00F318DB">
      <w:pPr>
        <w:spacing w:after="0"/>
        <w:rPr>
          <w:rFonts w:ascii="Arial" w:hAnsi="Arial" w:cs="Arial"/>
        </w:rPr>
      </w:pPr>
      <w:r w:rsidRPr="00F318DB">
        <w:rPr>
          <w:rFonts w:ascii="Arial" w:hAnsi="Arial" w:cs="Arial"/>
        </w:rPr>
        <w:t xml:space="preserve"> </w:t>
      </w:r>
    </w:p>
    <w:p w14:paraId="37CCAA78" w14:textId="47D8E7C2" w:rsidR="00F318DB" w:rsidRPr="00F318DB" w:rsidRDefault="00F318DB" w:rsidP="00F318DB">
      <w:pPr>
        <w:rPr>
          <w:rFonts w:ascii="Arial" w:hAnsi="Arial" w:cs="Arial"/>
        </w:rPr>
      </w:pPr>
      <w:r w:rsidRPr="00F318DB">
        <w:rPr>
          <w:rFonts w:ascii="Arial" w:eastAsia="Arial" w:hAnsi="Arial" w:cs="Arial"/>
          <w:b/>
        </w:rPr>
        <w:t xml:space="preserve">Exceptions: </w:t>
      </w:r>
      <w:r w:rsidRPr="00F318DB">
        <w:rPr>
          <w:rFonts w:ascii="Arial" w:hAnsi="Arial" w:cs="Arial"/>
        </w:rPr>
        <w:t xml:space="preserve">Any provision listed above provided as short-term support due to current circumstances e.g. </w:t>
      </w:r>
      <w:r w:rsidR="00381E5D" w:rsidRPr="00F318DB">
        <w:rPr>
          <w:rFonts w:ascii="Arial" w:hAnsi="Arial" w:cs="Arial"/>
        </w:rPr>
        <w:t>short-term</w:t>
      </w:r>
      <w:r w:rsidRPr="00F318DB">
        <w:rPr>
          <w:rFonts w:ascii="Arial" w:hAnsi="Arial" w:cs="Arial"/>
        </w:rPr>
        <w:t xml:space="preserve"> school holiday support, support whilst a parent is unwell, support after a child has an operation etc. is provided under Section 17 of the Children Act 1989, and therefore should be written under H2.  </w:t>
      </w:r>
    </w:p>
    <w:p w14:paraId="05F9348A" w14:textId="0F036791" w:rsidR="00D30D19" w:rsidRDefault="00F318DB" w:rsidP="00CF75A1">
      <w:r w:rsidRPr="00DC6886">
        <w:rPr>
          <w:rFonts w:ascii="Arial" w:hAnsi="Arial" w:cs="Arial"/>
          <w:noProof/>
        </w:rPr>
        <mc:AlternateContent>
          <mc:Choice Requires="wps">
            <w:drawing>
              <wp:anchor distT="45720" distB="45720" distL="114300" distR="114300" simplePos="0" relativeHeight="251738624" behindDoc="0" locked="0" layoutInCell="1" allowOverlap="1" wp14:anchorId="750AC9D7" wp14:editId="3857A213">
                <wp:simplePos x="0" y="0"/>
                <wp:positionH relativeFrom="column">
                  <wp:posOffset>-50800</wp:posOffset>
                </wp:positionH>
                <wp:positionV relativeFrom="paragraph">
                  <wp:posOffset>40641</wp:posOffset>
                </wp:positionV>
                <wp:extent cx="6013450" cy="1454150"/>
                <wp:effectExtent l="0" t="0" r="25400" b="12700"/>
                <wp:wrapNone/>
                <wp:docPr id="314180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54150"/>
                        </a:xfrm>
                        <a:prstGeom prst="rect">
                          <a:avLst/>
                        </a:prstGeom>
                        <a:solidFill>
                          <a:schemeClr val="bg1">
                            <a:lumMod val="75000"/>
                          </a:schemeClr>
                        </a:solidFill>
                        <a:ln w="9525">
                          <a:solidFill>
                            <a:srgbClr val="000000"/>
                          </a:solidFill>
                          <a:miter lim="800000"/>
                          <a:headEnd/>
                          <a:tailEnd/>
                        </a:ln>
                      </wps:spPr>
                      <wps:txbx>
                        <w:txbxContent>
                          <w:p w14:paraId="531DB643" w14:textId="77777777" w:rsidR="0081498F" w:rsidRPr="004D1A11" w:rsidRDefault="0081498F" w:rsidP="0081498F">
                            <w:pPr>
                              <w:rPr>
                                <w:rFonts w:ascii="Arial" w:hAnsi="Arial" w:cs="Arial"/>
                                <w:b/>
                                <w:bCs/>
                                <w:sz w:val="24"/>
                                <w:szCs w:val="24"/>
                              </w:rPr>
                            </w:pPr>
                            <w:r w:rsidRPr="00802533">
                              <w:rPr>
                                <w:rFonts w:ascii="Arial" w:hAnsi="Arial" w:cs="Arial"/>
                                <w:b/>
                                <w:bCs/>
                                <w:sz w:val="24"/>
                                <w:szCs w:val="24"/>
                              </w:rPr>
                              <w:t>Section 10: Does this child</w:t>
                            </w:r>
                            <w:r>
                              <w:rPr>
                                <w:rFonts w:ascii="Arial" w:hAnsi="Arial" w:cs="Arial"/>
                                <w:b/>
                                <w:bCs/>
                                <w:sz w:val="24"/>
                                <w:szCs w:val="24"/>
                              </w:rPr>
                              <w:t>/young person</w:t>
                            </w:r>
                            <w:r w:rsidRPr="00802533">
                              <w:rPr>
                                <w:rFonts w:ascii="Arial" w:hAnsi="Arial" w:cs="Arial"/>
                                <w:b/>
                                <w:bCs/>
                                <w:sz w:val="24"/>
                                <w:szCs w:val="24"/>
                              </w:rPr>
                              <w:t xml:space="preserve"> require any other </w:t>
                            </w:r>
                            <w:r>
                              <w:rPr>
                                <w:rFonts w:ascii="Arial" w:hAnsi="Arial" w:cs="Arial"/>
                                <w:b/>
                                <w:bCs/>
                                <w:sz w:val="24"/>
                                <w:szCs w:val="24"/>
                              </w:rPr>
                              <w:t>s</w:t>
                            </w:r>
                            <w:r w:rsidRPr="00802533">
                              <w:rPr>
                                <w:rFonts w:ascii="Arial" w:hAnsi="Arial" w:cs="Arial"/>
                                <w:b/>
                                <w:bCs/>
                                <w:sz w:val="24"/>
                                <w:szCs w:val="24"/>
                              </w:rPr>
                              <w:t xml:space="preserve">ocial </w:t>
                            </w:r>
                            <w:r>
                              <w:rPr>
                                <w:rFonts w:ascii="Arial" w:hAnsi="Arial" w:cs="Arial"/>
                                <w:b/>
                                <w:bCs/>
                                <w:sz w:val="24"/>
                                <w:szCs w:val="24"/>
                              </w:rPr>
                              <w:t>c</w:t>
                            </w:r>
                            <w:r w:rsidRPr="00802533">
                              <w:rPr>
                                <w:rFonts w:ascii="Arial" w:hAnsi="Arial" w:cs="Arial"/>
                                <w:b/>
                                <w:bCs/>
                                <w:sz w:val="24"/>
                                <w:szCs w:val="24"/>
                              </w:rPr>
                              <w:t xml:space="preserve">are provision reasonably required by the </w:t>
                            </w:r>
                            <w:r>
                              <w:rPr>
                                <w:rFonts w:ascii="Arial" w:hAnsi="Arial" w:cs="Arial"/>
                                <w:b/>
                                <w:bCs/>
                                <w:sz w:val="24"/>
                                <w:szCs w:val="24"/>
                              </w:rPr>
                              <w:t>c</w:t>
                            </w:r>
                            <w:r w:rsidRPr="00802533">
                              <w:rPr>
                                <w:rFonts w:ascii="Arial" w:hAnsi="Arial" w:cs="Arial"/>
                                <w:b/>
                                <w:bCs/>
                                <w:sz w:val="24"/>
                                <w:szCs w:val="24"/>
                              </w:rPr>
                              <w:t>hild/</w:t>
                            </w:r>
                            <w:r>
                              <w:rPr>
                                <w:rFonts w:ascii="Arial" w:hAnsi="Arial" w:cs="Arial"/>
                                <w:b/>
                                <w:bCs/>
                                <w:sz w:val="24"/>
                                <w:szCs w:val="24"/>
                              </w:rPr>
                              <w:t>y</w:t>
                            </w:r>
                            <w:r w:rsidRPr="00802533">
                              <w:rPr>
                                <w:rFonts w:ascii="Arial" w:hAnsi="Arial" w:cs="Arial"/>
                                <w:b/>
                                <w:bCs/>
                                <w:sz w:val="24"/>
                                <w:szCs w:val="24"/>
                              </w:rPr>
                              <w:t xml:space="preserve">oung </w:t>
                            </w:r>
                            <w:r>
                              <w:rPr>
                                <w:rFonts w:ascii="Arial" w:hAnsi="Arial" w:cs="Arial"/>
                                <w:b/>
                                <w:bCs/>
                                <w:sz w:val="24"/>
                                <w:szCs w:val="24"/>
                              </w:rPr>
                              <w:t>p</w:t>
                            </w:r>
                            <w:r w:rsidRPr="00802533">
                              <w:rPr>
                                <w:rFonts w:ascii="Arial" w:hAnsi="Arial" w:cs="Arial"/>
                                <w:b/>
                                <w:bCs/>
                                <w:sz w:val="24"/>
                                <w:szCs w:val="24"/>
                              </w:rPr>
                              <w:t xml:space="preserve">erson’s SEND? (Section H2 of the </w:t>
                            </w:r>
                            <w:r w:rsidRPr="007A1ACC">
                              <w:rPr>
                                <w:rFonts w:ascii="Arial" w:hAnsi="Arial" w:cs="Arial"/>
                                <w:b/>
                                <w:bCs/>
                                <w:sz w:val="24"/>
                                <w:szCs w:val="24"/>
                              </w:rPr>
                              <w:t>EHCP). This refers to any other social care provision reasonably required by the learning difficulties or disabilities which result in the child or young person having SEND. This will include any adult social care provision being provided to meet a young person’s eligible needs (through a statutory care and support plan) under the Care Act 2014.</w:t>
                            </w:r>
                          </w:p>
                          <w:p w14:paraId="2FE74F02" w14:textId="13102F52" w:rsidR="00F318DB" w:rsidRPr="00DC6886" w:rsidRDefault="00F318DB" w:rsidP="00F318DB">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AC9D7" id="_x0000_s1035" type="#_x0000_t202" style="position:absolute;margin-left:-4pt;margin-top:3.2pt;width:473.5pt;height:114.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" fillcolor="#bfbfbf [2412]">
                <v:textbox>
                  <w:txbxContent>
                    <w:p w14:paraId="531DB643" w14:textId="77777777" w:rsidR="0081498F" w:rsidRPr="004D1A11" w:rsidRDefault="0081498F" w:rsidP="0081498F">
                      <w:pPr>
                        <w:rPr>
                          <w:rFonts w:ascii="Arial" w:hAnsi="Arial" w:cs="Arial"/>
                          <w:b/>
                          <w:bCs/>
                          <w:sz w:val="24"/>
                          <w:szCs w:val="24"/>
                        </w:rPr>
                      </w:pPr>
                      <w:r w:rsidRPr="00802533">
                        <w:rPr>
                          <w:rFonts w:ascii="Arial" w:hAnsi="Arial" w:cs="Arial"/>
                          <w:b/>
                          <w:bCs/>
                          <w:sz w:val="24"/>
                          <w:szCs w:val="24"/>
                        </w:rPr>
                        <w:t>Section 10: Does this child</w:t>
                      </w:r>
                      <w:r>
                        <w:rPr>
                          <w:rFonts w:ascii="Arial" w:hAnsi="Arial" w:cs="Arial"/>
                          <w:b/>
                          <w:bCs/>
                          <w:sz w:val="24"/>
                          <w:szCs w:val="24"/>
                        </w:rPr>
                        <w:t>/young person</w:t>
                      </w:r>
                      <w:r w:rsidRPr="00802533">
                        <w:rPr>
                          <w:rFonts w:ascii="Arial" w:hAnsi="Arial" w:cs="Arial"/>
                          <w:b/>
                          <w:bCs/>
                          <w:sz w:val="24"/>
                          <w:szCs w:val="24"/>
                        </w:rPr>
                        <w:t xml:space="preserve"> require any other </w:t>
                      </w:r>
                      <w:r>
                        <w:rPr>
                          <w:rFonts w:ascii="Arial" w:hAnsi="Arial" w:cs="Arial"/>
                          <w:b/>
                          <w:bCs/>
                          <w:sz w:val="24"/>
                          <w:szCs w:val="24"/>
                        </w:rPr>
                        <w:t>s</w:t>
                      </w:r>
                      <w:r w:rsidRPr="00802533">
                        <w:rPr>
                          <w:rFonts w:ascii="Arial" w:hAnsi="Arial" w:cs="Arial"/>
                          <w:b/>
                          <w:bCs/>
                          <w:sz w:val="24"/>
                          <w:szCs w:val="24"/>
                        </w:rPr>
                        <w:t xml:space="preserve">ocial </w:t>
                      </w:r>
                      <w:r>
                        <w:rPr>
                          <w:rFonts w:ascii="Arial" w:hAnsi="Arial" w:cs="Arial"/>
                          <w:b/>
                          <w:bCs/>
                          <w:sz w:val="24"/>
                          <w:szCs w:val="24"/>
                        </w:rPr>
                        <w:t>c</w:t>
                      </w:r>
                      <w:r w:rsidRPr="00802533">
                        <w:rPr>
                          <w:rFonts w:ascii="Arial" w:hAnsi="Arial" w:cs="Arial"/>
                          <w:b/>
                          <w:bCs/>
                          <w:sz w:val="24"/>
                          <w:szCs w:val="24"/>
                        </w:rPr>
                        <w:t xml:space="preserve">are provision reasonably required by the </w:t>
                      </w:r>
                      <w:r>
                        <w:rPr>
                          <w:rFonts w:ascii="Arial" w:hAnsi="Arial" w:cs="Arial"/>
                          <w:b/>
                          <w:bCs/>
                          <w:sz w:val="24"/>
                          <w:szCs w:val="24"/>
                        </w:rPr>
                        <w:t>c</w:t>
                      </w:r>
                      <w:r w:rsidRPr="00802533">
                        <w:rPr>
                          <w:rFonts w:ascii="Arial" w:hAnsi="Arial" w:cs="Arial"/>
                          <w:b/>
                          <w:bCs/>
                          <w:sz w:val="24"/>
                          <w:szCs w:val="24"/>
                        </w:rPr>
                        <w:t>hild/</w:t>
                      </w:r>
                      <w:r>
                        <w:rPr>
                          <w:rFonts w:ascii="Arial" w:hAnsi="Arial" w:cs="Arial"/>
                          <w:b/>
                          <w:bCs/>
                          <w:sz w:val="24"/>
                          <w:szCs w:val="24"/>
                        </w:rPr>
                        <w:t>y</w:t>
                      </w:r>
                      <w:r w:rsidRPr="00802533">
                        <w:rPr>
                          <w:rFonts w:ascii="Arial" w:hAnsi="Arial" w:cs="Arial"/>
                          <w:b/>
                          <w:bCs/>
                          <w:sz w:val="24"/>
                          <w:szCs w:val="24"/>
                        </w:rPr>
                        <w:t xml:space="preserve">oung </w:t>
                      </w:r>
                      <w:r>
                        <w:rPr>
                          <w:rFonts w:ascii="Arial" w:hAnsi="Arial" w:cs="Arial"/>
                          <w:b/>
                          <w:bCs/>
                          <w:sz w:val="24"/>
                          <w:szCs w:val="24"/>
                        </w:rPr>
                        <w:t>p</w:t>
                      </w:r>
                      <w:r w:rsidRPr="00802533">
                        <w:rPr>
                          <w:rFonts w:ascii="Arial" w:hAnsi="Arial" w:cs="Arial"/>
                          <w:b/>
                          <w:bCs/>
                          <w:sz w:val="24"/>
                          <w:szCs w:val="24"/>
                        </w:rPr>
                        <w:t xml:space="preserve">erson’s SEND? (Section H2 of the </w:t>
                      </w:r>
                      <w:r w:rsidRPr="007A1ACC">
                        <w:rPr>
                          <w:rFonts w:ascii="Arial" w:hAnsi="Arial" w:cs="Arial"/>
                          <w:b/>
                          <w:bCs/>
                          <w:sz w:val="24"/>
                          <w:szCs w:val="24"/>
                        </w:rPr>
                        <w:t>EHCP). This refers to any other social care provision reasonably required by the learning difficulties or disabilities which result in the child or young person having SEND. This will include any adult social care provision being provided to meet a young person’s eligible needs (through a statutory care and support plan) under the Care Act 2014.</w:t>
                      </w:r>
                    </w:p>
                    <w:p w14:paraId="2FE74F02" w14:textId="13102F52" w:rsidR="00F318DB" w:rsidRPr="00DC6886" w:rsidRDefault="00F318DB" w:rsidP="00F318DB">
                      <w:pPr>
                        <w:rPr>
                          <w:rFonts w:ascii="Arial" w:hAnsi="Arial" w:cs="Arial"/>
                          <w:b/>
                          <w:bCs/>
                          <w:sz w:val="24"/>
                          <w:szCs w:val="24"/>
                        </w:rPr>
                      </w:pPr>
                    </w:p>
                  </w:txbxContent>
                </v:textbox>
              </v:shape>
            </w:pict>
          </mc:Fallback>
        </mc:AlternateContent>
      </w:r>
    </w:p>
    <w:p w14:paraId="63229E8F" w14:textId="71F58CD5" w:rsidR="00D30D19" w:rsidRDefault="00D30D19" w:rsidP="00CF75A1"/>
    <w:p w14:paraId="03CE37D6" w14:textId="6A68BC6A" w:rsidR="00F318DB" w:rsidRDefault="00F318DB" w:rsidP="00E24918">
      <w:pPr>
        <w:pStyle w:val="Heading1"/>
        <w:spacing w:after="100" w:afterAutospacing="1"/>
        <w:rPr>
          <w:rFonts w:cs="Arial"/>
          <w:b/>
          <w:bCs/>
          <w:color w:val="002060"/>
          <w:sz w:val="24"/>
          <w:szCs w:val="24"/>
        </w:rPr>
      </w:pPr>
    </w:p>
    <w:p w14:paraId="7C779807" w14:textId="77777777" w:rsidR="00F318DB" w:rsidRPr="00F318DB" w:rsidRDefault="00F318DB" w:rsidP="00F318DB"/>
    <w:p w14:paraId="629CA737" w14:textId="77777777" w:rsidR="00F318DB" w:rsidRDefault="00F318DB" w:rsidP="00E24918">
      <w:pPr>
        <w:pStyle w:val="Heading1"/>
        <w:spacing w:after="100" w:afterAutospacing="1"/>
        <w:rPr>
          <w:rFonts w:cs="Arial"/>
          <w:b/>
          <w:bCs/>
          <w:color w:val="002060"/>
          <w:sz w:val="24"/>
          <w:szCs w:val="24"/>
        </w:rPr>
      </w:pPr>
    </w:p>
    <w:p w14:paraId="48E0ED04" w14:textId="77777777" w:rsidR="008D6CE9" w:rsidRPr="008D6CE9" w:rsidRDefault="008D6CE9" w:rsidP="008D6CE9">
      <w:pPr>
        <w:shd w:val="clear" w:color="auto" w:fill="F4C6C2"/>
        <w:spacing w:after="0" w:line="241" w:lineRule="auto"/>
        <w:ind w:left="-5" w:hanging="10"/>
        <w:rPr>
          <w:rFonts w:ascii="Arial" w:hAnsi="Arial" w:cs="Arial"/>
        </w:rPr>
      </w:pPr>
      <w:r w:rsidRPr="008D6CE9">
        <w:rPr>
          <w:rFonts w:ascii="Arial" w:eastAsia="Arial" w:hAnsi="Arial" w:cs="Arial"/>
          <w:b/>
        </w:rPr>
        <w:t>H2</w:t>
      </w:r>
      <w:r w:rsidRPr="008D6CE9">
        <w:rPr>
          <w:rFonts w:ascii="Arial" w:hAnsi="Arial" w:cs="Arial"/>
        </w:rPr>
        <w:t xml:space="preserve"> </w:t>
      </w:r>
      <w:r w:rsidRPr="008D6CE9">
        <w:rPr>
          <w:rFonts w:ascii="Arial" w:eastAsia="Arial" w:hAnsi="Arial" w:cs="Arial"/>
          <w:b/>
        </w:rPr>
        <w:t xml:space="preserve">– other social care provision REASONABLY REQUIRED under the Children Act 1989 or the Care Act 2014. </w:t>
      </w:r>
    </w:p>
    <w:p w14:paraId="77F17C2E" w14:textId="77777777" w:rsidR="008D6CE9" w:rsidRPr="008D6CE9" w:rsidRDefault="008D6CE9" w:rsidP="008D6CE9">
      <w:pPr>
        <w:spacing w:after="0"/>
        <w:ind w:left="360"/>
        <w:rPr>
          <w:rFonts w:ascii="Arial" w:hAnsi="Arial" w:cs="Arial"/>
        </w:rPr>
      </w:pPr>
      <w:r w:rsidRPr="008D6CE9">
        <w:rPr>
          <w:rFonts w:ascii="Arial" w:hAnsi="Arial" w:cs="Arial"/>
        </w:rPr>
        <w:t xml:space="preserve"> </w:t>
      </w:r>
    </w:p>
    <w:p w14:paraId="0635E6BA" w14:textId="6F8C4826" w:rsidR="008D6CE9" w:rsidRPr="008D6CE9" w:rsidRDefault="008D6CE9" w:rsidP="008D6CE9">
      <w:pPr>
        <w:numPr>
          <w:ilvl w:val="0"/>
          <w:numId w:val="13"/>
        </w:numPr>
        <w:spacing w:after="5" w:line="250" w:lineRule="auto"/>
        <w:ind w:hanging="360"/>
        <w:rPr>
          <w:rFonts w:ascii="Arial" w:hAnsi="Arial" w:cs="Arial"/>
        </w:rPr>
      </w:pPr>
      <w:r w:rsidRPr="008D6CE9">
        <w:rPr>
          <w:rFonts w:ascii="Arial" w:hAnsi="Arial" w:cs="Arial"/>
        </w:rPr>
        <w:t xml:space="preserve">Provision reasonably required (which may have been identified through early help / universal services).  </w:t>
      </w:r>
    </w:p>
    <w:p w14:paraId="5CE12457" w14:textId="0607ECE3" w:rsidR="008D6CE9" w:rsidRPr="008D6CE9" w:rsidRDefault="008D6CE9" w:rsidP="008D6CE9">
      <w:pPr>
        <w:numPr>
          <w:ilvl w:val="0"/>
          <w:numId w:val="13"/>
        </w:numPr>
        <w:spacing w:after="5" w:line="250" w:lineRule="auto"/>
        <w:ind w:hanging="360"/>
        <w:rPr>
          <w:rFonts w:ascii="Arial" w:hAnsi="Arial" w:cs="Arial"/>
        </w:rPr>
      </w:pPr>
      <w:r w:rsidRPr="008D6CE9">
        <w:rPr>
          <w:rFonts w:ascii="Arial" w:hAnsi="Arial" w:cs="Arial"/>
        </w:rPr>
        <w:t xml:space="preserve">Provision reasonably required identified in CIN, CP or LAC plans (but not included in H1). This could also include detail about frequency of social worker and Independent </w:t>
      </w:r>
      <w:r w:rsidRPr="008D6CE9">
        <w:rPr>
          <w:rFonts w:ascii="Arial" w:hAnsi="Arial" w:cs="Arial"/>
        </w:rPr>
        <w:lastRenderedPageBreak/>
        <w:t xml:space="preserve">Reviewing Officer (IRO) visits, care plan reviews, core group meetings, and placement details (if relevant).  </w:t>
      </w:r>
    </w:p>
    <w:p w14:paraId="443C1557" w14:textId="605C663F" w:rsidR="008D6CE9" w:rsidRPr="008D6CE9" w:rsidRDefault="008D6CE9" w:rsidP="008D6CE9">
      <w:pPr>
        <w:numPr>
          <w:ilvl w:val="0"/>
          <w:numId w:val="13"/>
        </w:numPr>
        <w:spacing w:after="5" w:line="250" w:lineRule="auto"/>
        <w:ind w:hanging="360"/>
        <w:rPr>
          <w:rFonts w:ascii="Arial" w:hAnsi="Arial" w:cs="Arial"/>
        </w:rPr>
      </w:pPr>
      <w:r w:rsidRPr="008D6CE9">
        <w:rPr>
          <w:rFonts w:ascii="Arial" w:hAnsi="Arial" w:cs="Arial"/>
        </w:rPr>
        <w:t xml:space="preserve">Overnight short breaks and services provided to CYP under 18 years arising from their SEN but unrelated to a disability.  </w:t>
      </w:r>
    </w:p>
    <w:p w14:paraId="500B8E7C" w14:textId="078AF5CB" w:rsidR="008D6CE9" w:rsidRPr="008D6CE9" w:rsidRDefault="008D6CE9" w:rsidP="008D6CE9">
      <w:pPr>
        <w:numPr>
          <w:ilvl w:val="0"/>
          <w:numId w:val="13"/>
        </w:numPr>
        <w:spacing w:after="5" w:line="250" w:lineRule="auto"/>
        <w:ind w:hanging="360"/>
        <w:rPr>
          <w:rFonts w:ascii="Arial" w:hAnsi="Arial" w:cs="Arial"/>
        </w:rPr>
      </w:pPr>
      <w:r w:rsidRPr="008D6CE9">
        <w:rPr>
          <w:rFonts w:ascii="Arial" w:hAnsi="Arial" w:cs="Arial"/>
        </w:rPr>
        <w:t xml:space="preserve">Support delivered via Direct Payments (NB: Council for Disabled Children are still seeking clarity around this).  </w:t>
      </w:r>
    </w:p>
    <w:p w14:paraId="666609C1" w14:textId="32FD6B17" w:rsidR="008D6CE9" w:rsidRPr="008D6CE9" w:rsidRDefault="008D6CE9" w:rsidP="008D6CE9">
      <w:pPr>
        <w:numPr>
          <w:ilvl w:val="0"/>
          <w:numId w:val="13"/>
        </w:numPr>
        <w:spacing w:after="5" w:line="250" w:lineRule="auto"/>
        <w:ind w:hanging="360"/>
        <w:rPr>
          <w:rFonts w:ascii="Arial" w:hAnsi="Arial" w:cs="Arial"/>
        </w:rPr>
      </w:pPr>
      <w:r w:rsidRPr="008D6CE9">
        <w:rPr>
          <w:rFonts w:ascii="Arial" w:hAnsi="Arial" w:cs="Arial"/>
        </w:rPr>
        <w:t xml:space="preserve">The Adult Care and Support Plan for young people eligible for adult care support under the Care Act 2014 should be incorporated into Section H2.  </w:t>
      </w:r>
    </w:p>
    <w:p w14:paraId="739121BA" w14:textId="77777777" w:rsidR="008D6CE9" w:rsidRPr="008D6CE9" w:rsidRDefault="008D6CE9" w:rsidP="008D6CE9">
      <w:pPr>
        <w:spacing w:after="0"/>
        <w:rPr>
          <w:rFonts w:ascii="Arial" w:hAnsi="Arial" w:cs="Arial"/>
        </w:rPr>
      </w:pPr>
      <w:r w:rsidRPr="008D6CE9">
        <w:rPr>
          <w:rFonts w:ascii="Arial" w:hAnsi="Arial" w:cs="Arial"/>
        </w:rPr>
        <w:t xml:space="preserve"> </w:t>
      </w:r>
    </w:p>
    <w:p w14:paraId="0B76095E" w14:textId="7C54AA67" w:rsidR="008D6CE9" w:rsidRPr="008D6CE9" w:rsidRDefault="008D6CE9" w:rsidP="008D6CE9">
      <w:pPr>
        <w:rPr>
          <w:rFonts w:ascii="Arial" w:hAnsi="Arial" w:cs="Arial"/>
        </w:rPr>
      </w:pPr>
      <w:r w:rsidRPr="008D6CE9">
        <w:rPr>
          <w:rFonts w:ascii="Arial" w:eastAsia="Arial" w:hAnsi="Arial" w:cs="Arial"/>
          <w:b/>
        </w:rPr>
        <w:t xml:space="preserve">NB: </w:t>
      </w:r>
      <w:r w:rsidRPr="008D6CE9">
        <w:rPr>
          <w:rFonts w:ascii="Arial" w:hAnsi="Arial" w:cs="Arial"/>
        </w:rPr>
        <w:t xml:space="preserve">All provision in H1 and H2 must be agreed by Social Services and include the date when the provision will next be </w:t>
      </w:r>
      <w:proofErr w:type="gramStart"/>
      <w:r w:rsidRPr="008D6CE9">
        <w:rPr>
          <w:rFonts w:ascii="Arial" w:hAnsi="Arial" w:cs="Arial"/>
        </w:rPr>
        <w:t>reviewed, or</w:t>
      </w:r>
      <w:proofErr w:type="gramEnd"/>
      <w:r w:rsidRPr="008D6CE9">
        <w:rPr>
          <w:rFonts w:ascii="Arial" w:hAnsi="Arial" w:cs="Arial"/>
        </w:rPr>
        <w:t xml:space="preserve"> will cease.  </w:t>
      </w:r>
    </w:p>
    <w:p w14:paraId="421F11BA" w14:textId="7DEDF660" w:rsidR="00F318DB" w:rsidRPr="008D6CE9" w:rsidRDefault="008D6CE9" w:rsidP="008D6CE9">
      <w:pPr>
        <w:pStyle w:val="Heading1"/>
        <w:spacing w:after="100" w:afterAutospacing="1"/>
        <w:rPr>
          <w:rFonts w:cs="Arial"/>
          <w:b/>
          <w:bCs/>
          <w:color w:val="auto"/>
          <w:sz w:val="22"/>
          <w:szCs w:val="22"/>
        </w:rPr>
      </w:pPr>
      <w:bookmarkStart w:id="12" w:name="_Toc158889974"/>
      <w:bookmarkStart w:id="13" w:name="_Toc158890396"/>
      <w:r w:rsidRPr="008D6CE9">
        <w:rPr>
          <w:rFonts w:eastAsia="Arial" w:cs="Arial"/>
          <w:b/>
          <w:color w:val="auto"/>
          <w:sz w:val="22"/>
          <w:szCs w:val="22"/>
        </w:rPr>
        <w:t xml:space="preserve">NB: </w:t>
      </w:r>
      <w:r w:rsidRPr="008D6CE9">
        <w:rPr>
          <w:rFonts w:cs="Arial"/>
          <w:color w:val="auto"/>
          <w:sz w:val="22"/>
          <w:szCs w:val="22"/>
        </w:rPr>
        <w:t>Where provision in H1 or H2 are jointly funded, provide details of funding arrangement.</w:t>
      </w:r>
      <w:bookmarkEnd w:id="12"/>
      <w:bookmarkEnd w:id="13"/>
    </w:p>
    <w:p w14:paraId="0C66464C" w14:textId="571A1A64" w:rsidR="00F318DB" w:rsidRDefault="00381E5D" w:rsidP="00E24918">
      <w:pPr>
        <w:pStyle w:val="Heading1"/>
        <w:spacing w:after="100" w:afterAutospacing="1"/>
        <w:rPr>
          <w:rFonts w:cs="Arial"/>
          <w:b/>
          <w:bCs/>
          <w:color w:val="002060"/>
          <w:sz w:val="24"/>
          <w:szCs w:val="24"/>
        </w:rPr>
      </w:pPr>
      <w:bookmarkStart w:id="14" w:name="_Toc158889975"/>
      <w:bookmarkStart w:id="15" w:name="_Toc158890397"/>
      <w:r w:rsidRPr="00DC6886">
        <w:rPr>
          <w:rFonts w:cs="Arial"/>
          <w:noProof/>
        </w:rPr>
        <mc:AlternateContent>
          <mc:Choice Requires="wps">
            <w:drawing>
              <wp:anchor distT="45720" distB="45720" distL="114300" distR="114300" simplePos="0" relativeHeight="251770368" behindDoc="0" locked="0" layoutInCell="1" allowOverlap="1" wp14:anchorId="24458B43" wp14:editId="7917A1D3">
                <wp:simplePos x="0" y="0"/>
                <wp:positionH relativeFrom="column">
                  <wp:posOffset>0</wp:posOffset>
                </wp:positionH>
                <wp:positionV relativeFrom="paragraph">
                  <wp:posOffset>29845</wp:posOffset>
                </wp:positionV>
                <wp:extent cx="6045200" cy="1404620"/>
                <wp:effectExtent l="0" t="0" r="12700" b="27940"/>
                <wp:wrapNone/>
                <wp:docPr id="2090799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chemeClr val="bg1">
                            <a:lumMod val="75000"/>
                          </a:schemeClr>
                        </a:solidFill>
                        <a:ln w="9525">
                          <a:solidFill>
                            <a:srgbClr val="000000"/>
                          </a:solidFill>
                          <a:miter lim="800000"/>
                          <a:headEnd/>
                          <a:tailEnd/>
                        </a:ln>
                      </wps:spPr>
                      <wps:txbx>
                        <w:txbxContent>
                          <w:p w14:paraId="48D19744" w14:textId="1DEB6F3C" w:rsidR="00381E5D" w:rsidRPr="00DC6886" w:rsidRDefault="000F6581" w:rsidP="00381E5D">
                            <w:pPr>
                              <w:rPr>
                                <w:rFonts w:ascii="Arial" w:hAnsi="Arial" w:cs="Arial"/>
                                <w:b/>
                                <w:bCs/>
                                <w:sz w:val="24"/>
                                <w:szCs w:val="24"/>
                              </w:rPr>
                            </w:pPr>
                            <w:r>
                              <w:rPr>
                                <w:rFonts w:ascii="Arial" w:hAnsi="Arial" w:cs="Arial"/>
                                <w:b/>
                                <w:bCs/>
                                <w:sz w:val="24"/>
                                <w:szCs w:val="24"/>
                              </w:rPr>
                              <w:t>Information and advice completed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58B43" id="_x0000_s1036" type="#_x0000_t202" style="position:absolute;margin-left:0;margin-top:2.35pt;width:476pt;height:110.6pt;z-index:251770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" fillcolor="#bfbfbf [2412]">
                <v:textbox style="mso-fit-shape-to-text:t">
                  <w:txbxContent>
                    <w:p w14:paraId="48D19744" w14:textId="1DEB6F3C" w:rsidR="00381E5D" w:rsidRPr="00DC6886" w:rsidRDefault="000F6581" w:rsidP="00381E5D">
                      <w:pPr>
                        <w:rPr>
                          <w:rFonts w:ascii="Arial" w:hAnsi="Arial" w:cs="Arial"/>
                          <w:b/>
                          <w:bCs/>
                          <w:sz w:val="24"/>
                          <w:szCs w:val="24"/>
                        </w:rPr>
                      </w:pPr>
                      <w:r>
                        <w:rPr>
                          <w:rFonts w:ascii="Arial" w:hAnsi="Arial" w:cs="Arial"/>
                          <w:b/>
                          <w:bCs/>
                          <w:sz w:val="24"/>
                          <w:szCs w:val="24"/>
                        </w:rPr>
                        <w:t>Information and advice completed by:</w:t>
                      </w:r>
                    </w:p>
                  </w:txbxContent>
                </v:textbox>
              </v:shape>
            </w:pict>
          </mc:Fallback>
        </mc:AlternateContent>
      </w:r>
      <w:bookmarkEnd w:id="14"/>
      <w:bookmarkEnd w:id="15"/>
    </w:p>
    <w:p w14:paraId="7C6C6339" w14:textId="77777777" w:rsidR="00F318DB" w:rsidRDefault="00F318DB" w:rsidP="00E24918">
      <w:pPr>
        <w:pStyle w:val="Heading1"/>
        <w:spacing w:after="100" w:afterAutospacing="1"/>
        <w:rPr>
          <w:rFonts w:cs="Arial"/>
          <w:b/>
          <w:bCs/>
          <w:color w:val="002060"/>
          <w:sz w:val="24"/>
          <w:szCs w:val="24"/>
        </w:rPr>
      </w:pPr>
    </w:p>
    <w:p w14:paraId="03DA9F10" w14:textId="2DAFD476" w:rsidR="00F146E9" w:rsidRDefault="00F146E9" w:rsidP="00F146E9">
      <w:pPr>
        <w:rPr>
          <w:rFonts w:ascii="Arial" w:hAnsi="Arial" w:cs="Arial"/>
          <w:u w:val="single"/>
        </w:rPr>
      </w:pPr>
      <w:r w:rsidRPr="00EE7B4E">
        <w:rPr>
          <w:rFonts w:ascii="Arial" w:hAnsi="Arial" w:cs="Arial"/>
        </w:rPr>
        <w:t xml:space="preserve">Practitioners must </w:t>
      </w:r>
      <w:r w:rsidR="00EE7B4E" w:rsidRPr="00EE7B4E">
        <w:rPr>
          <w:rFonts w:ascii="Arial" w:hAnsi="Arial" w:cs="Arial"/>
        </w:rPr>
        <w:t xml:space="preserve">complete the social care advice form and send this to the SEND team </w:t>
      </w:r>
      <w:r w:rsidRPr="00EE7B4E">
        <w:rPr>
          <w:rFonts w:ascii="Arial" w:eastAsia="Arial" w:hAnsi="Arial" w:cs="Arial"/>
          <w:b/>
          <w:u w:val="single"/>
        </w:rPr>
        <w:t xml:space="preserve">within </w:t>
      </w:r>
      <w:r w:rsidR="00EE7B4E">
        <w:rPr>
          <w:rFonts w:ascii="Arial" w:eastAsia="Arial" w:hAnsi="Arial" w:cs="Arial"/>
          <w:b/>
          <w:u w:val="single"/>
        </w:rPr>
        <w:t xml:space="preserve">6 </w:t>
      </w:r>
      <w:r w:rsidRPr="00EE7B4E">
        <w:rPr>
          <w:rFonts w:ascii="Arial" w:eastAsia="Arial" w:hAnsi="Arial" w:cs="Arial"/>
          <w:b/>
          <w:u w:val="single"/>
        </w:rPr>
        <w:t>weeks of the request</w:t>
      </w:r>
      <w:r w:rsidR="00EE7B4E" w:rsidRPr="00EE7B4E">
        <w:rPr>
          <w:rFonts w:ascii="Arial" w:hAnsi="Arial" w:cs="Arial"/>
          <w:u w:val="single"/>
        </w:rPr>
        <w:t>.</w:t>
      </w:r>
    </w:p>
    <w:p w14:paraId="7D22E95D" w14:textId="77777777" w:rsidR="00AE58C4" w:rsidRDefault="00AE58C4" w:rsidP="00AE58C4">
      <w:pPr>
        <w:rPr>
          <w:rFonts w:ascii="Arial" w:eastAsia="Microsoft New Tai Lue" w:hAnsi="Arial" w:cs="Arial"/>
          <w:b/>
          <w:color w:val="000000" w:themeColor="text1"/>
          <w:sz w:val="32"/>
          <w:szCs w:val="32"/>
        </w:rPr>
      </w:pPr>
    </w:p>
    <w:p w14:paraId="4E2EBEE6" w14:textId="77777777" w:rsidR="00AE58C4" w:rsidRDefault="00AE58C4" w:rsidP="00AE58C4">
      <w:pPr>
        <w:rPr>
          <w:rFonts w:ascii="Arial" w:eastAsia="Microsoft New Tai Lue" w:hAnsi="Arial" w:cs="Arial"/>
          <w:b/>
          <w:color w:val="000000" w:themeColor="text1"/>
          <w:sz w:val="32"/>
          <w:szCs w:val="32"/>
        </w:rPr>
      </w:pPr>
    </w:p>
    <w:p w14:paraId="29AD1F75" w14:textId="77777777" w:rsidR="00AE58C4" w:rsidRDefault="00AE58C4" w:rsidP="00AE58C4">
      <w:pPr>
        <w:rPr>
          <w:rFonts w:ascii="Arial" w:eastAsia="Microsoft New Tai Lue" w:hAnsi="Arial" w:cs="Arial"/>
          <w:b/>
          <w:color w:val="000000" w:themeColor="text1"/>
          <w:sz w:val="32"/>
          <w:szCs w:val="32"/>
        </w:rPr>
      </w:pPr>
    </w:p>
    <w:p w14:paraId="20384163" w14:textId="77777777" w:rsidR="00AE58C4" w:rsidRDefault="00AE58C4" w:rsidP="00AE58C4">
      <w:pPr>
        <w:rPr>
          <w:rFonts w:ascii="Arial" w:eastAsia="Microsoft New Tai Lue" w:hAnsi="Arial" w:cs="Arial"/>
          <w:b/>
          <w:color w:val="000000" w:themeColor="text1"/>
          <w:sz w:val="32"/>
          <w:szCs w:val="32"/>
        </w:rPr>
      </w:pPr>
    </w:p>
    <w:p w14:paraId="5EF57F34" w14:textId="77777777" w:rsidR="00AE58C4" w:rsidRDefault="00AE58C4" w:rsidP="00AE58C4">
      <w:pPr>
        <w:rPr>
          <w:rFonts w:ascii="Arial" w:eastAsia="Microsoft New Tai Lue" w:hAnsi="Arial" w:cs="Arial"/>
          <w:b/>
          <w:color w:val="000000" w:themeColor="text1"/>
          <w:sz w:val="32"/>
          <w:szCs w:val="32"/>
        </w:rPr>
      </w:pPr>
    </w:p>
    <w:p w14:paraId="1113DC24" w14:textId="77777777" w:rsidR="00AE58C4" w:rsidRDefault="00AE58C4" w:rsidP="00AE58C4">
      <w:pPr>
        <w:rPr>
          <w:rFonts w:ascii="Arial" w:eastAsia="Microsoft New Tai Lue" w:hAnsi="Arial" w:cs="Arial"/>
          <w:b/>
          <w:color w:val="000000" w:themeColor="text1"/>
          <w:sz w:val="32"/>
          <w:szCs w:val="32"/>
        </w:rPr>
      </w:pPr>
    </w:p>
    <w:p w14:paraId="59D4E464" w14:textId="77777777" w:rsidR="00AE58C4" w:rsidRDefault="00AE58C4" w:rsidP="00AE58C4">
      <w:pPr>
        <w:rPr>
          <w:rFonts w:ascii="Arial" w:eastAsia="Microsoft New Tai Lue" w:hAnsi="Arial" w:cs="Arial"/>
          <w:b/>
          <w:color w:val="000000" w:themeColor="text1"/>
          <w:sz w:val="32"/>
          <w:szCs w:val="32"/>
        </w:rPr>
      </w:pPr>
    </w:p>
    <w:p w14:paraId="6BBFE06F" w14:textId="77777777" w:rsidR="00E93162" w:rsidRDefault="00E93162" w:rsidP="00E93162">
      <w:pPr>
        <w:pStyle w:val="Heading1"/>
        <w:spacing w:after="100" w:afterAutospacing="1"/>
        <w:rPr>
          <w:rFonts w:cs="Arial"/>
          <w:b/>
          <w:bCs/>
        </w:rPr>
      </w:pPr>
      <w:bookmarkStart w:id="16" w:name="_Toc158890398"/>
    </w:p>
    <w:p w14:paraId="7714BBE5" w14:textId="77777777" w:rsidR="00E93162" w:rsidRPr="00E93162" w:rsidRDefault="00E93162" w:rsidP="00E93162"/>
    <w:p w14:paraId="370BF91B" w14:textId="57016656" w:rsidR="00AE58C4" w:rsidRPr="00E93162" w:rsidRDefault="00E93162" w:rsidP="00E93162">
      <w:pPr>
        <w:pStyle w:val="Heading1"/>
        <w:spacing w:after="100" w:afterAutospacing="1"/>
        <w:rPr>
          <w:rFonts w:cs="Arial"/>
          <w:b/>
          <w:bCs/>
        </w:rPr>
      </w:pPr>
      <w:r w:rsidRPr="00E93162">
        <w:rPr>
          <w:rFonts w:cs="Arial"/>
          <w:b/>
          <w:bCs/>
        </w:rPr>
        <w:lastRenderedPageBreak/>
        <w:t>Appendix A- Example:</w:t>
      </w:r>
      <w:bookmarkEnd w:id="16"/>
    </w:p>
    <w:tbl>
      <w:tblPr>
        <w:tblStyle w:val="TableGrid"/>
        <w:tblW w:w="11588" w:type="dxa"/>
        <w:tblInd w:w="-1168" w:type="dxa"/>
        <w:tblLook w:val="04A0" w:firstRow="1" w:lastRow="0" w:firstColumn="1" w:lastColumn="0" w:noHBand="0" w:noVBand="1"/>
      </w:tblPr>
      <w:tblGrid>
        <w:gridCol w:w="1257"/>
        <w:gridCol w:w="437"/>
        <w:gridCol w:w="42"/>
        <w:gridCol w:w="1806"/>
        <w:gridCol w:w="374"/>
        <w:gridCol w:w="1650"/>
        <w:gridCol w:w="935"/>
        <w:gridCol w:w="668"/>
        <w:gridCol w:w="1283"/>
        <w:gridCol w:w="2747"/>
        <w:gridCol w:w="389"/>
      </w:tblGrid>
      <w:tr w:rsidR="001761C2" w:rsidRPr="00802533" w14:paraId="10BE4CEB" w14:textId="77777777" w:rsidTr="00554971">
        <w:trPr>
          <w:gridAfter w:val="1"/>
          <w:wAfter w:w="389" w:type="dxa"/>
          <w:trHeight w:val="2689"/>
        </w:trPr>
        <w:tc>
          <w:tcPr>
            <w:tcW w:w="11199" w:type="dxa"/>
            <w:gridSpan w:val="10"/>
            <w:shd w:val="clear" w:color="auto" w:fill="D9D9D9" w:themeFill="background1" w:themeFillShade="D9"/>
          </w:tcPr>
          <w:p w14:paraId="236C4A83" w14:textId="77777777" w:rsidR="001761C2" w:rsidRPr="00B94DFE" w:rsidRDefault="001761C2" w:rsidP="001571C1">
            <w:pPr>
              <w:rPr>
                <w:rFonts w:ascii="Arial" w:hAnsi="Arial" w:cs="Arial"/>
                <w:b/>
                <w:i/>
                <w:iCs/>
                <w:sz w:val="24"/>
                <w:szCs w:val="24"/>
              </w:rPr>
            </w:pPr>
            <w:r w:rsidRPr="00B94DFE">
              <w:rPr>
                <w:rFonts w:ascii="Arial" w:hAnsi="Arial" w:cs="Arial"/>
                <w:b/>
                <w:sz w:val="24"/>
                <w:szCs w:val="24"/>
              </w:rPr>
              <w:t>Section 4: Voice of the child/</w:t>
            </w:r>
            <w:r>
              <w:rPr>
                <w:rFonts w:ascii="Arial" w:hAnsi="Arial" w:cs="Arial"/>
                <w:b/>
                <w:sz w:val="24"/>
                <w:szCs w:val="24"/>
              </w:rPr>
              <w:t>young person</w:t>
            </w:r>
            <w:r w:rsidRPr="00B94DFE">
              <w:rPr>
                <w:rFonts w:ascii="Arial" w:hAnsi="Arial" w:cs="Arial"/>
                <w:b/>
                <w:sz w:val="24"/>
                <w:szCs w:val="24"/>
              </w:rPr>
              <w:t xml:space="preserve">: What is important to the child/young person? </w:t>
            </w:r>
            <w:r w:rsidRPr="00CF5CD9">
              <w:rPr>
                <w:rFonts w:ascii="Arial" w:hAnsi="Arial" w:cs="Arial"/>
                <w:bCs/>
                <w:i/>
                <w:iCs/>
                <w:sz w:val="24"/>
                <w:szCs w:val="24"/>
              </w:rPr>
              <w:t>Professional to complete this section with the child/</w:t>
            </w:r>
            <w:r>
              <w:rPr>
                <w:rFonts w:ascii="Arial" w:hAnsi="Arial" w:cs="Arial"/>
                <w:bCs/>
                <w:i/>
                <w:iCs/>
                <w:sz w:val="24"/>
                <w:szCs w:val="24"/>
              </w:rPr>
              <w:t>young person</w:t>
            </w:r>
            <w:r w:rsidRPr="00CF5CD9">
              <w:rPr>
                <w:rFonts w:ascii="Arial" w:hAnsi="Arial" w:cs="Arial"/>
                <w:bCs/>
                <w:i/>
                <w:iCs/>
                <w:sz w:val="24"/>
                <w:szCs w:val="24"/>
              </w:rPr>
              <w:t>.</w:t>
            </w:r>
          </w:p>
          <w:p w14:paraId="0C735531" w14:textId="77777777" w:rsidR="001761C2" w:rsidRPr="00802533" w:rsidRDefault="001761C2" w:rsidP="001571C1">
            <w:pPr>
              <w:rPr>
                <w:rFonts w:ascii="Arial" w:hAnsi="Arial" w:cs="Arial"/>
                <w:b/>
              </w:rPr>
            </w:pPr>
          </w:p>
          <w:p w14:paraId="3F97E4DC" w14:textId="77777777" w:rsidR="001761C2" w:rsidRPr="00B94DFE" w:rsidRDefault="001761C2" w:rsidP="001571C1">
            <w:pPr>
              <w:rPr>
                <w:rFonts w:ascii="Arial" w:hAnsi="Arial" w:cs="Arial"/>
                <w:i/>
                <w:iCs/>
              </w:rPr>
            </w:pPr>
            <w:r w:rsidRPr="00B94DFE">
              <w:rPr>
                <w:rFonts w:ascii="Arial" w:hAnsi="Arial" w:cs="Arial"/>
                <w:b/>
                <w:bCs/>
                <w:i/>
                <w:iCs/>
              </w:rPr>
              <w:t>Guidance:</w:t>
            </w:r>
            <w:r w:rsidRPr="00B94DFE">
              <w:rPr>
                <w:rFonts w:ascii="Arial" w:hAnsi="Arial" w:cs="Arial"/>
                <w:i/>
                <w:iCs/>
              </w:rPr>
              <w:t xml:space="preserve"> What is important to the child or young person?  What matters to them? What makes them happy? What </w:t>
            </w:r>
            <w:r>
              <w:rPr>
                <w:rFonts w:ascii="Arial" w:hAnsi="Arial" w:cs="Arial"/>
                <w:i/>
                <w:iCs/>
              </w:rPr>
              <w:t>do they</w:t>
            </w:r>
            <w:r w:rsidRPr="00B94DFE">
              <w:rPr>
                <w:rFonts w:ascii="Arial" w:hAnsi="Arial" w:cs="Arial"/>
                <w:i/>
                <w:iCs/>
              </w:rPr>
              <w:t xml:space="preserve"> enjoy doing?  </w:t>
            </w:r>
            <w:r>
              <w:rPr>
                <w:rFonts w:ascii="Arial" w:hAnsi="Arial" w:cs="Arial"/>
                <w:i/>
                <w:iCs/>
              </w:rPr>
              <w:t>Do they</w:t>
            </w:r>
            <w:r w:rsidRPr="00B94DFE">
              <w:rPr>
                <w:rFonts w:ascii="Arial" w:hAnsi="Arial" w:cs="Arial"/>
                <w:i/>
                <w:iCs/>
              </w:rPr>
              <w:t xml:space="preserve"> have friends, attend groups and clubs?  What are their hobbies and interests? What are their aspirations?  Does the child/</w:t>
            </w:r>
            <w:r>
              <w:rPr>
                <w:rFonts w:ascii="Arial" w:hAnsi="Arial" w:cs="Arial"/>
                <w:i/>
                <w:iCs/>
              </w:rPr>
              <w:t>young person</w:t>
            </w:r>
            <w:r w:rsidRPr="00B94DFE">
              <w:rPr>
                <w:rFonts w:ascii="Arial" w:hAnsi="Arial" w:cs="Arial"/>
                <w:i/>
                <w:iCs/>
              </w:rPr>
              <w:t xml:space="preserve"> feel they face challenges or barriers accessing education or activities they enjoy?</w:t>
            </w:r>
          </w:p>
          <w:p w14:paraId="41339E45" w14:textId="77777777" w:rsidR="001761C2" w:rsidRPr="00B94DFE" w:rsidRDefault="001761C2" w:rsidP="001571C1">
            <w:pPr>
              <w:rPr>
                <w:rFonts w:ascii="Arial" w:hAnsi="Arial" w:cs="Arial"/>
              </w:rPr>
            </w:pPr>
          </w:p>
          <w:p w14:paraId="744B8871" w14:textId="77777777" w:rsidR="001761C2" w:rsidRPr="00802533" w:rsidRDefault="001761C2" w:rsidP="001761C2">
            <w:pPr>
              <w:pStyle w:val="ListParagraph"/>
              <w:numPr>
                <w:ilvl w:val="0"/>
                <w:numId w:val="19"/>
              </w:numPr>
              <w:ind w:left="180" w:hanging="180"/>
              <w:rPr>
                <w:rFonts w:ascii="Arial" w:hAnsi="Arial" w:cs="Arial"/>
                <w:b/>
                <w:bCs/>
                <w:i/>
                <w:iCs/>
              </w:rPr>
            </w:pPr>
            <w:bookmarkStart w:id="17" w:name="_Hlk155344115"/>
            <w:r w:rsidRPr="00B94DFE">
              <w:rPr>
                <w:rStyle w:val="cf01"/>
                <w:rFonts w:ascii="Arial" w:hAnsi="Arial" w:cs="Arial"/>
                <w:i/>
                <w:iCs/>
                <w:sz w:val="22"/>
                <w:szCs w:val="22"/>
              </w:rPr>
              <w:t xml:space="preserve">This could include needs arising from: cognition and learning; communication and interaction; social, emotional, and mental health; physical and/or sensory needs. </w:t>
            </w:r>
            <w:bookmarkEnd w:id="17"/>
          </w:p>
        </w:tc>
      </w:tr>
      <w:tr w:rsidR="001761C2" w:rsidRPr="00B70ADE" w14:paraId="7631878A" w14:textId="77777777" w:rsidTr="00554971">
        <w:trPr>
          <w:gridAfter w:val="1"/>
          <w:wAfter w:w="389" w:type="dxa"/>
          <w:trHeight w:val="1079"/>
        </w:trPr>
        <w:tc>
          <w:tcPr>
            <w:tcW w:w="11199" w:type="dxa"/>
            <w:gridSpan w:val="10"/>
          </w:tcPr>
          <w:p w14:paraId="6F997C34" w14:textId="77777777" w:rsidR="001761C2" w:rsidRPr="00E93162" w:rsidRDefault="001761C2" w:rsidP="001571C1">
            <w:pPr>
              <w:rPr>
                <w:sz w:val="24"/>
                <w:szCs w:val="24"/>
              </w:rPr>
            </w:pPr>
            <w:r w:rsidRPr="00E93162">
              <w:rPr>
                <w:sz w:val="24"/>
                <w:szCs w:val="24"/>
              </w:rPr>
              <w:t>Sarah’s Aspirations:</w:t>
            </w:r>
          </w:p>
          <w:p w14:paraId="6E3ED6DE" w14:textId="77777777" w:rsidR="001761C2" w:rsidRPr="00E93162" w:rsidRDefault="001761C2" w:rsidP="001761C2">
            <w:pPr>
              <w:pStyle w:val="ListParagraph"/>
              <w:numPr>
                <w:ilvl w:val="0"/>
                <w:numId w:val="19"/>
              </w:numPr>
              <w:rPr>
                <w:sz w:val="24"/>
                <w:szCs w:val="24"/>
              </w:rPr>
            </w:pPr>
            <w:r w:rsidRPr="00E93162">
              <w:rPr>
                <w:sz w:val="24"/>
                <w:szCs w:val="24"/>
              </w:rPr>
              <w:t>Sarah wants to work in the music industry or in a local shop.</w:t>
            </w:r>
          </w:p>
          <w:p w14:paraId="7BC5E5C6" w14:textId="77777777" w:rsidR="001761C2" w:rsidRPr="00E93162" w:rsidRDefault="001761C2" w:rsidP="001761C2">
            <w:pPr>
              <w:pStyle w:val="ListParagraph"/>
              <w:numPr>
                <w:ilvl w:val="0"/>
                <w:numId w:val="19"/>
              </w:numPr>
              <w:rPr>
                <w:rFonts w:ascii="Arial" w:hAnsi="Arial" w:cs="Arial"/>
                <w:sz w:val="24"/>
                <w:szCs w:val="24"/>
              </w:rPr>
            </w:pPr>
            <w:r w:rsidRPr="00E93162">
              <w:rPr>
                <w:sz w:val="24"/>
                <w:szCs w:val="24"/>
              </w:rPr>
              <w:t>Sarah wants to live with friends once she finishes college.</w:t>
            </w:r>
          </w:p>
          <w:p w14:paraId="720CE91E" w14:textId="77777777" w:rsidR="001761C2" w:rsidRPr="00E93162" w:rsidRDefault="001761C2" w:rsidP="001571C1">
            <w:pPr>
              <w:rPr>
                <w:sz w:val="24"/>
                <w:szCs w:val="24"/>
              </w:rPr>
            </w:pPr>
            <w:r w:rsidRPr="00E93162">
              <w:rPr>
                <w:sz w:val="24"/>
                <w:szCs w:val="24"/>
              </w:rPr>
              <w:t>“I want to be independent as possible and not always to have my parents with me when I go out into the community. I want to have a group of friends and feel part of a group."</w:t>
            </w:r>
          </w:p>
          <w:p w14:paraId="74581E67" w14:textId="77777777" w:rsidR="001761C2" w:rsidRPr="00E93162" w:rsidRDefault="001761C2" w:rsidP="001571C1">
            <w:pPr>
              <w:rPr>
                <w:sz w:val="24"/>
                <w:szCs w:val="24"/>
              </w:rPr>
            </w:pPr>
            <w:r w:rsidRPr="00E93162">
              <w:rPr>
                <w:sz w:val="24"/>
                <w:szCs w:val="24"/>
              </w:rPr>
              <w:t>Sarah used to spend some time on her estate unsupervised however this recently changed after some of her peers got in trouble with the police. Sarah’s parents are worried about who she is spending time with and Sarah herself was surprised when her friends got into trouble. Sarah has started to attend a local youth scheme since there was trouble with the police.</w:t>
            </w:r>
          </w:p>
          <w:p w14:paraId="4462F2FF" w14:textId="77777777" w:rsidR="001761C2" w:rsidRPr="00E93162" w:rsidRDefault="001761C2" w:rsidP="001571C1">
            <w:pPr>
              <w:rPr>
                <w:sz w:val="24"/>
                <w:szCs w:val="24"/>
              </w:rPr>
            </w:pPr>
            <w:r w:rsidRPr="00E93162">
              <w:rPr>
                <w:sz w:val="24"/>
                <w:szCs w:val="24"/>
              </w:rPr>
              <w:t>Sarah admits that she does not always know when people are trying to take advantage of her. She wants so badly to make friends, that she can put herself in unsafe circumstances. Sarah has learning difficulties and ASD. These together make it hard for Sarah to understand social cues and expectations. Since the problems with the police on the estate, Sarah doesn’t feel comfortable going out on her own and doesn’t always want her parents with her.</w:t>
            </w:r>
          </w:p>
          <w:p w14:paraId="73935505" w14:textId="77777777" w:rsidR="00E93162" w:rsidRPr="00B70ADE" w:rsidRDefault="00E93162" w:rsidP="001571C1">
            <w:pPr>
              <w:rPr>
                <w:rFonts w:ascii="Arial" w:hAnsi="Arial" w:cs="Arial"/>
              </w:rPr>
            </w:pPr>
          </w:p>
        </w:tc>
      </w:tr>
      <w:tr w:rsidR="001761C2" w:rsidRPr="00923B10" w14:paraId="0CE5E7EC" w14:textId="77777777" w:rsidTr="00554971">
        <w:trPr>
          <w:gridAfter w:val="1"/>
          <w:wAfter w:w="389" w:type="dxa"/>
          <w:trHeight w:val="784"/>
        </w:trPr>
        <w:tc>
          <w:tcPr>
            <w:tcW w:w="11199" w:type="dxa"/>
            <w:gridSpan w:val="10"/>
            <w:shd w:val="clear" w:color="auto" w:fill="D9D9D9" w:themeFill="background1" w:themeFillShade="D9"/>
            <w:vAlign w:val="center"/>
          </w:tcPr>
          <w:p w14:paraId="6529BA88" w14:textId="77777777" w:rsidR="001761C2" w:rsidRPr="00923B10" w:rsidRDefault="001761C2" w:rsidP="001571C1">
            <w:pPr>
              <w:rPr>
                <w:rFonts w:ascii="Arial" w:hAnsi="Arial" w:cs="Arial"/>
                <w:b/>
                <w:bCs/>
                <w:sz w:val="24"/>
                <w:szCs w:val="24"/>
              </w:rPr>
            </w:pPr>
            <w:r w:rsidRPr="2DA79D2A">
              <w:rPr>
                <w:rFonts w:ascii="Arial" w:hAnsi="Arial" w:cs="Arial"/>
                <w:b/>
                <w:bCs/>
                <w:sz w:val="24"/>
                <w:szCs w:val="24"/>
              </w:rPr>
              <w:t xml:space="preserve">Section 5: What </w:t>
            </w:r>
            <w:proofErr w:type="gramStart"/>
            <w:r w:rsidRPr="2DA79D2A">
              <w:rPr>
                <w:rFonts w:ascii="Arial" w:hAnsi="Arial" w:cs="Arial"/>
                <w:b/>
                <w:bCs/>
                <w:sz w:val="24"/>
                <w:szCs w:val="24"/>
              </w:rPr>
              <w:t>are</w:t>
            </w:r>
            <w:proofErr w:type="gramEnd"/>
            <w:r w:rsidRPr="2DA79D2A">
              <w:rPr>
                <w:rFonts w:ascii="Arial" w:hAnsi="Arial" w:cs="Arial"/>
                <w:b/>
                <w:bCs/>
                <w:sz w:val="24"/>
                <w:szCs w:val="24"/>
              </w:rPr>
              <w:t xml:space="preserve"> the </w:t>
            </w:r>
            <w:r>
              <w:rPr>
                <w:rFonts w:ascii="Arial" w:hAnsi="Arial" w:cs="Arial"/>
                <w:b/>
                <w:bCs/>
                <w:sz w:val="24"/>
                <w:szCs w:val="24"/>
              </w:rPr>
              <w:t>child/</w:t>
            </w:r>
            <w:r w:rsidRPr="2DA79D2A">
              <w:rPr>
                <w:rFonts w:ascii="Arial" w:hAnsi="Arial" w:cs="Arial"/>
                <w:b/>
                <w:bCs/>
                <w:sz w:val="24"/>
                <w:szCs w:val="24"/>
              </w:rPr>
              <w:t xml:space="preserve">young person’s strengths? </w:t>
            </w:r>
            <w:r w:rsidRPr="2DA79D2A">
              <w:rPr>
                <w:rFonts w:ascii="Arial" w:hAnsi="Arial" w:cs="Arial"/>
                <w:i/>
                <w:iCs/>
              </w:rPr>
              <w:t>Professional to complete this section with the child/</w:t>
            </w:r>
            <w:r>
              <w:rPr>
                <w:rFonts w:ascii="Arial" w:hAnsi="Arial" w:cs="Arial"/>
                <w:i/>
                <w:iCs/>
              </w:rPr>
              <w:t>young person</w:t>
            </w:r>
            <w:r w:rsidRPr="2DA79D2A">
              <w:rPr>
                <w:rFonts w:ascii="Arial" w:hAnsi="Arial" w:cs="Arial"/>
                <w:i/>
                <w:iCs/>
              </w:rPr>
              <w:t>.</w:t>
            </w:r>
          </w:p>
        </w:tc>
      </w:tr>
      <w:tr w:rsidR="001761C2" w14:paraId="55B6776A" w14:textId="77777777" w:rsidTr="00554971">
        <w:trPr>
          <w:gridAfter w:val="1"/>
          <w:wAfter w:w="389" w:type="dxa"/>
          <w:trHeight w:val="1022"/>
        </w:trPr>
        <w:tc>
          <w:tcPr>
            <w:tcW w:w="11199" w:type="dxa"/>
            <w:gridSpan w:val="10"/>
          </w:tcPr>
          <w:p w14:paraId="6AFF0D84" w14:textId="44CB747B" w:rsidR="001761C2" w:rsidRPr="00E93162" w:rsidRDefault="001761C2" w:rsidP="001571C1">
            <w:pPr>
              <w:rPr>
                <w:rFonts w:ascii="Arial" w:hAnsi="Arial" w:cs="Arial"/>
                <w:sz w:val="24"/>
                <w:szCs w:val="24"/>
              </w:rPr>
            </w:pPr>
            <w:r w:rsidRPr="00E93162">
              <w:rPr>
                <w:sz w:val="24"/>
                <w:szCs w:val="24"/>
              </w:rPr>
              <w:t xml:space="preserve">Sarah loves music. She loves to listen to YouTube and make videos of cover songs. Sarah has a </w:t>
            </w:r>
            <w:proofErr w:type="gramStart"/>
            <w:r w:rsidRPr="00E93162">
              <w:rPr>
                <w:sz w:val="24"/>
                <w:szCs w:val="24"/>
              </w:rPr>
              <w:t>really lovely</w:t>
            </w:r>
            <w:proofErr w:type="gramEnd"/>
            <w:r w:rsidRPr="00E93162">
              <w:rPr>
                <w:sz w:val="24"/>
                <w:szCs w:val="24"/>
              </w:rPr>
              <w:t xml:space="preserve"> voice. Sarah enjoys her music courses at school and says this is the only time she doesn’t feel different at school. Sarah is in a </w:t>
            </w:r>
            <w:r w:rsidR="00554971">
              <w:rPr>
                <w:sz w:val="24"/>
                <w:szCs w:val="24"/>
              </w:rPr>
              <w:t xml:space="preserve">specialist resource provision </w:t>
            </w:r>
            <w:r w:rsidRPr="00E93162">
              <w:rPr>
                <w:sz w:val="24"/>
                <w:szCs w:val="24"/>
              </w:rPr>
              <w:t>for most of her school day, however she attends mainstream music lessons.</w:t>
            </w:r>
          </w:p>
        </w:tc>
      </w:tr>
      <w:tr w:rsidR="001761C2" w:rsidRPr="00802533" w14:paraId="26E9CA97" w14:textId="77777777" w:rsidTr="00554971">
        <w:trPr>
          <w:gridAfter w:val="1"/>
          <w:wAfter w:w="389" w:type="dxa"/>
          <w:trHeight w:val="1456"/>
        </w:trPr>
        <w:tc>
          <w:tcPr>
            <w:tcW w:w="11199" w:type="dxa"/>
            <w:gridSpan w:val="10"/>
            <w:shd w:val="clear" w:color="auto" w:fill="D9D9D9" w:themeFill="background1" w:themeFillShade="D9"/>
            <w:vAlign w:val="center"/>
          </w:tcPr>
          <w:p w14:paraId="540FFE17" w14:textId="77777777" w:rsidR="001761C2" w:rsidRPr="00923B10" w:rsidRDefault="001761C2" w:rsidP="001571C1">
            <w:pPr>
              <w:rPr>
                <w:rFonts w:ascii="Arial" w:hAnsi="Arial" w:cs="Arial"/>
                <w:b/>
                <w:bCs/>
                <w:sz w:val="24"/>
                <w:szCs w:val="24"/>
              </w:rPr>
            </w:pPr>
            <w:r w:rsidRPr="2DA79D2A">
              <w:rPr>
                <w:rFonts w:ascii="Arial" w:hAnsi="Arial" w:cs="Arial"/>
                <w:b/>
                <w:bCs/>
                <w:sz w:val="24"/>
                <w:szCs w:val="24"/>
              </w:rPr>
              <w:t>Section 6: Parents/</w:t>
            </w:r>
            <w:r>
              <w:rPr>
                <w:rFonts w:ascii="Arial" w:hAnsi="Arial" w:cs="Arial"/>
                <w:b/>
                <w:bCs/>
                <w:sz w:val="24"/>
                <w:szCs w:val="24"/>
              </w:rPr>
              <w:t>c</w:t>
            </w:r>
            <w:r w:rsidRPr="2DA79D2A">
              <w:rPr>
                <w:rFonts w:ascii="Arial" w:hAnsi="Arial" w:cs="Arial"/>
                <w:b/>
                <w:bCs/>
                <w:sz w:val="24"/>
                <w:szCs w:val="24"/>
              </w:rPr>
              <w:t xml:space="preserve">arers’ </w:t>
            </w:r>
            <w:r>
              <w:rPr>
                <w:rFonts w:ascii="Arial" w:hAnsi="Arial" w:cs="Arial"/>
                <w:b/>
                <w:bCs/>
                <w:sz w:val="24"/>
                <w:szCs w:val="24"/>
              </w:rPr>
              <w:t>v</w:t>
            </w:r>
            <w:r w:rsidRPr="2DA79D2A">
              <w:rPr>
                <w:rFonts w:ascii="Arial" w:hAnsi="Arial" w:cs="Arial"/>
                <w:b/>
                <w:bCs/>
                <w:sz w:val="24"/>
                <w:szCs w:val="24"/>
              </w:rPr>
              <w:t>iew</w:t>
            </w:r>
            <w:r>
              <w:rPr>
                <w:rFonts w:ascii="Arial" w:hAnsi="Arial" w:cs="Arial"/>
                <w:b/>
                <w:bCs/>
                <w:sz w:val="24"/>
                <w:szCs w:val="24"/>
              </w:rPr>
              <w:t>s</w:t>
            </w:r>
            <w:r w:rsidRPr="2DA79D2A">
              <w:rPr>
                <w:rFonts w:ascii="Arial" w:hAnsi="Arial" w:cs="Arial"/>
                <w:b/>
                <w:bCs/>
                <w:sz w:val="24"/>
                <w:szCs w:val="24"/>
              </w:rPr>
              <w:t xml:space="preserve"> and </w:t>
            </w:r>
            <w:r>
              <w:rPr>
                <w:rFonts w:ascii="Arial" w:hAnsi="Arial" w:cs="Arial"/>
                <w:b/>
                <w:bCs/>
                <w:sz w:val="24"/>
                <w:szCs w:val="24"/>
              </w:rPr>
              <w:t>a</w:t>
            </w:r>
            <w:r w:rsidRPr="2DA79D2A">
              <w:rPr>
                <w:rFonts w:ascii="Arial" w:hAnsi="Arial" w:cs="Arial"/>
                <w:b/>
                <w:bCs/>
                <w:sz w:val="24"/>
                <w:szCs w:val="24"/>
              </w:rPr>
              <w:t xml:space="preserve">spirations. </w:t>
            </w:r>
            <w:r w:rsidRPr="2DA79D2A">
              <w:rPr>
                <w:rFonts w:ascii="Arial" w:hAnsi="Arial" w:cs="Arial"/>
                <w:i/>
                <w:iCs/>
              </w:rPr>
              <w:t>Professional to complete this with parent/carer, or complete in the absence of parent/carer.</w:t>
            </w:r>
            <w:r w:rsidRPr="2DA79D2A">
              <w:rPr>
                <w:rFonts w:ascii="Arial" w:hAnsi="Arial" w:cs="Arial"/>
                <w:b/>
                <w:bCs/>
              </w:rPr>
              <w:t xml:space="preserve"> </w:t>
            </w:r>
          </w:p>
          <w:p w14:paraId="0493975E" w14:textId="77777777" w:rsidR="001761C2" w:rsidRPr="00802533" w:rsidRDefault="001761C2" w:rsidP="001571C1">
            <w:pPr>
              <w:rPr>
                <w:rFonts w:ascii="Arial" w:hAnsi="Arial" w:cs="Arial"/>
                <w:b/>
                <w:bCs/>
              </w:rPr>
            </w:pPr>
          </w:p>
          <w:p w14:paraId="2D22B0EA" w14:textId="77777777" w:rsidR="001761C2" w:rsidRPr="00802533" w:rsidRDefault="001761C2" w:rsidP="001571C1">
            <w:pPr>
              <w:rPr>
                <w:rFonts w:ascii="Arial" w:hAnsi="Arial" w:cs="Arial"/>
                <w:i/>
                <w:iCs/>
              </w:rPr>
            </w:pPr>
            <w:r w:rsidRPr="321BB547">
              <w:rPr>
                <w:rFonts w:ascii="Arial" w:hAnsi="Arial" w:cs="Arial"/>
                <w:b/>
                <w:bCs/>
                <w:i/>
                <w:iCs/>
              </w:rPr>
              <w:t xml:space="preserve">Guidance: </w:t>
            </w:r>
            <w:r w:rsidRPr="321BB547">
              <w:rPr>
                <w:rFonts w:ascii="Arial" w:hAnsi="Arial" w:cs="Arial"/>
                <w:i/>
                <w:iCs/>
              </w:rPr>
              <w:t>What aspirations do you have for the medium/ long-term for your child and what do you hope their life will look like after they leave education</w:t>
            </w:r>
            <w:r w:rsidRPr="00A71805">
              <w:rPr>
                <w:rFonts w:ascii="Arial" w:hAnsi="Arial" w:cs="Arial"/>
                <w:i/>
                <w:iCs/>
              </w:rPr>
              <w:t xml:space="preserve">? What do the child/young person and family/carer find difficult or challenging? What is not working as well as it could? Are there any </w:t>
            </w:r>
            <w:proofErr w:type="gramStart"/>
            <w:r w:rsidRPr="00A71805">
              <w:rPr>
                <w:rFonts w:ascii="Arial" w:hAnsi="Arial" w:cs="Arial"/>
                <w:i/>
                <w:iCs/>
              </w:rPr>
              <w:t>particular strategies</w:t>
            </w:r>
            <w:proofErr w:type="gramEnd"/>
            <w:r w:rsidRPr="00A71805">
              <w:rPr>
                <w:rFonts w:ascii="Arial" w:hAnsi="Arial" w:cs="Arial"/>
                <w:i/>
                <w:iCs/>
              </w:rPr>
              <w:t xml:space="preserve"> or approaches we know would help the child/defuse or calm a situation?</w:t>
            </w:r>
          </w:p>
        </w:tc>
      </w:tr>
      <w:tr w:rsidR="001761C2" w14:paraId="0CE30DD7" w14:textId="77777777" w:rsidTr="00554971">
        <w:trPr>
          <w:gridAfter w:val="1"/>
          <w:wAfter w:w="389" w:type="dxa"/>
          <w:trHeight w:val="1145"/>
        </w:trPr>
        <w:tc>
          <w:tcPr>
            <w:tcW w:w="11199" w:type="dxa"/>
            <w:gridSpan w:val="10"/>
          </w:tcPr>
          <w:p w14:paraId="720DC491" w14:textId="4CECA16E" w:rsidR="001761C2" w:rsidRPr="00E93162" w:rsidRDefault="001761C2" w:rsidP="001571C1">
            <w:pPr>
              <w:rPr>
                <w:sz w:val="24"/>
                <w:szCs w:val="24"/>
              </w:rPr>
            </w:pPr>
            <w:r w:rsidRPr="00E93162">
              <w:rPr>
                <w:sz w:val="24"/>
                <w:szCs w:val="24"/>
              </w:rPr>
              <w:t xml:space="preserve">Sarah has an open relationship with her parents. They </w:t>
            </w:r>
            <w:proofErr w:type="gramStart"/>
            <w:r w:rsidRPr="00E93162">
              <w:rPr>
                <w:sz w:val="24"/>
                <w:szCs w:val="24"/>
              </w:rPr>
              <w:t>are able to</w:t>
            </w:r>
            <w:proofErr w:type="gramEnd"/>
            <w:r w:rsidRPr="00E93162">
              <w:rPr>
                <w:sz w:val="24"/>
                <w:szCs w:val="24"/>
              </w:rPr>
              <w:t xml:space="preserve"> talk openly about some of the risks in the community and make plans together to avoid these. Sarah’s parents support her in her independent skills development and want her to be as independent as possible. Sarah attends school regularly and enjoys this. Sarah has an older sister, who has moved out of the home and goes to </w:t>
            </w:r>
            <w:proofErr w:type="gramStart"/>
            <w:r w:rsidRPr="00E93162">
              <w:rPr>
                <w:sz w:val="24"/>
                <w:szCs w:val="24"/>
              </w:rPr>
              <w:t>University</w:t>
            </w:r>
            <w:proofErr w:type="gramEnd"/>
            <w:r w:rsidRPr="00E93162">
              <w:rPr>
                <w:sz w:val="24"/>
                <w:szCs w:val="24"/>
              </w:rPr>
              <w:t xml:space="preserve">. During school breaks, she comes home and enjoys spending time with Sarah. The local youth club provides good support to Sarah. They understand the local risks in the community and are working with Sarah to build up her independence. The ASD Outreach service have supported Sarah with social stories to help her better understand safe and unsafe friendships. These are reinforced at home, school and youth club. Both parents report feeling supported by their </w:t>
            </w:r>
            <w:r w:rsidRPr="00E93162">
              <w:rPr>
                <w:sz w:val="24"/>
                <w:szCs w:val="24"/>
              </w:rPr>
              <w:lastRenderedPageBreak/>
              <w:t xml:space="preserve">family and </w:t>
            </w:r>
            <w:proofErr w:type="gramStart"/>
            <w:r w:rsidRPr="00E93162">
              <w:rPr>
                <w:sz w:val="24"/>
                <w:szCs w:val="24"/>
              </w:rPr>
              <w:t>friends</w:t>
            </w:r>
            <w:proofErr w:type="gramEnd"/>
            <w:r w:rsidRPr="00E93162">
              <w:rPr>
                <w:sz w:val="24"/>
                <w:szCs w:val="24"/>
              </w:rPr>
              <w:t xml:space="preserve"> networks. The problems on the estate with Sarah’s peers was worrying. It was a surprise to Sarah’s parents about how vulnerable she is. Since then they have supported Sarah to access the youth </w:t>
            </w:r>
            <w:proofErr w:type="gramStart"/>
            <w:r w:rsidRPr="00E93162">
              <w:rPr>
                <w:sz w:val="24"/>
                <w:szCs w:val="24"/>
              </w:rPr>
              <w:t>scheme</w:t>
            </w:r>
            <w:proofErr w:type="gramEnd"/>
            <w:r w:rsidRPr="00E93162">
              <w:rPr>
                <w:sz w:val="24"/>
                <w:szCs w:val="24"/>
              </w:rPr>
              <w:t xml:space="preserve"> and they now feel more confident about Sarah’s social opportunities.</w:t>
            </w:r>
          </w:p>
          <w:p w14:paraId="153AD3FB" w14:textId="77777777" w:rsidR="001761C2" w:rsidRPr="00E93162" w:rsidRDefault="001761C2" w:rsidP="001571C1">
            <w:pPr>
              <w:rPr>
                <w:rFonts w:ascii="Arial" w:hAnsi="Arial" w:cs="Arial"/>
                <w:sz w:val="24"/>
                <w:szCs w:val="24"/>
              </w:rPr>
            </w:pPr>
          </w:p>
        </w:tc>
      </w:tr>
      <w:tr w:rsidR="001761C2" w:rsidRPr="00802533" w14:paraId="42E163C4" w14:textId="77777777" w:rsidTr="00554971">
        <w:trPr>
          <w:gridAfter w:val="1"/>
          <w:wAfter w:w="389" w:type="dxa"/>
          <w:trHeight w:val="1624"/>
        </w:trPr>
        <w:tc>
          <w:tcPr>
            <w:tcW w:w="11199" w:type="dxa"/>
            <w:gridSpan w:val="10"/>
            <w:shd w:val="clear" w:color="auto" w:fill="D9D9D9" w:themeFill="background1" w:themeFillShade="D9"/>
          </w:tcPr>
          <w:p w14:paraId="7D96B9C8" w14:textId="77777777" w:rsidR="001761C2" w:rsidRDefault="001761C2" w:rsidP="001571C1">
            <w:pPr>
              <w:rPr>
                <w:rFonts w:ascii="Arial" w:hAnsi="Arial" w:cs="Arial"/>
                <w:b/>
                <w:bCs/>
                <w:sz w:val="24"/>
                <w:szCs w:val="24"/>
              </w:rPr>
            </w:pPr>
            <w:r w:rsidRPr="00923B10">
              <w:rPr>
                <w:rFonts w:ascii="Arial" w:hAnsi="Arial" w:cs="Arial"/>
                <w:b/>
                <w:bCs/>
                <w:sz w:val="24"/>
                <w:szCs w:val="24"/>
              </w:rPr>
              <w:lastRenderedPageBreak/>
              <w:t xml:space="preserve">Section 7: Social </w:t>
            </w:r>
            <w:r>
              <w:rPr>
                <w:rFonts w:ascii="Arial" w:hAnsi="Arial" w:cs="Arial"/>
                <w:b/>
                <w:bCs/>
                <w:sz w:val="24"/>
                <w:szCs w:val="24"/>
              </w:rPr>
              <w:t>c</w:t>
            </w:r>
            <w:r w:rsidRPr="00923B10">
              <w:rPr>
                <w:rFonts w:ascii="Arial" w:hAnsi="Arial" w:cs="Arial"/>
                <w:b/>
                <w:bCs/>
                <w:sz w:val="24"/>
                <w:szCs w:val="24"/>
              </w:rPr>
              <w:t xml:space="preserve">are needs (this relates to section D of the EHCP) </w:t>
            </w:r>
          </w:p>
          <w:p w14:paraId="1A623534" w14:textId="77777777" w:rsidR="001761C2" w:rsidRPr="00923B10" w:rsidRDefault="001761C2" w:rsidP="001571C1">
            <w:pPr>
              <w:rPr>
                <w:rFonts w:ascii="Arial" w:hAnsi="Arial" w:cs="Arial"/>
                <w:b/>
                <w:bCs/>
                <w:sz w:val="24"/>
                <w:szCs w:val="24"/>
              </w:rPr>
            </w:pPr>
          </w:p>
          <w:p w14:paraId="449FD5FF" w14:textId="77777777" w:rsidR="001761C2" w:rsidRPr="00802533" w:rsidRDefault="001761C2" w:rsidP="001571C1">
            <w:pPr>
              <w:rPr>
                <w:rFonts w:ascii="Arial" w:hAnsi="Arial" w:cs="Arial"/>
                <w:b/>
                <w:bCs/>
                <w:i/>
                <w:iCs/>
              </w:rPr>
            </w:pPr>
            <w:r w:rsidRPr="321BB547">
              <w:rPr>
                <w:rFonts w:ascii="Arial" w:hAnsi="Arial" w:cs="Arial"/>
                <w:b/>
                <w:bCs/>
                <w:i/>
                <w:iCs/>
              </w:rPr>
              <w:t xml:space="preserve">Guidance: </w:t>
            </w:r>
            <w:r w:rsidRPr="321BB547">
              <w:rPr>
                <w:rFonts w:ascii="Arial" w:hAnsi="Arial" w:cs="Arial"/>
                <w:i/>
                <w:iCs/>
              </w:rPr>
              <w:t xml:space="preserve">This section should describe the child/young person’s social care needs that relate to their special educational needs and/or disability. </w:t>
            </w:r>
            <w:bookmarkStart w:id="18" w:name="_Hlk155348047"/>
            <w:r w:rsidRPr="321BB547">
              <w:rPr>
                <w:rFonts w:ascii="Arial" w:hAnsi="Arial" w:cs="Arial"/>
                <w:i/>
                <w:iCs/>
              </w:rPr>
              <w:t xml:space="preserve">Please include any relevant history / background information that may impact on the child or young person’s abilities to access their education. </w:t>
            </w:r>
            <w:bookmarkEnd w:id="18"/>
            <w:r w:rsidRPr="321BB547">
              <w:rPr>
                <w:rFonts w:ascii="Arial" w:hAnsi="Arial" w:cs="Arial"/>
                <w:i/>
                <w:iCs/>
              </w:rPr>
              <w:t>If you wish you can include social care needs that are not related to SEND but you need to make this clear.</w:t>
            </w:r>
          </w:p>
        </w:tc>
      </w:tr>
      <w:tr w:rsidR="001761C2" w:rsidRPr="00802533" w14:paraId="014E05AD" w14:textId="77777777" w:rsidTr="00554971">
        <w:trPr>
          <w:gridAfter w:val="1"/>
          <w:wAfter w:w="389" w:type="dxa"/>
          <w:trHeight w:val="971"/>
        </w:trPr>
        <w:tc>
          <w:tcPr>
            <w:tcW w:w="11199" w:type="dxa"/>
            <w:gridSpan w:val="10"/>
          </w:tcPr>
          <w:p w14:paraId="5BBD1EA8" w14:textId="77777777" w:rsidR="001761C2" w:rsidRPr="00E93162" w:rsidRDefault="001761C2" w:rsidP="001571C1">
            <w:pPr>
              <w:rPr>
                <w:rFonts w:ascii="Arial" w:hAnsi="Arial" w:cs="Arial"/>
                <w:i/>
                <w:iCs/>
                <w:sz w:val="24"/>
                <w:szCs w:val="24"/>
              </w:rPr>
            </w:pPr>
            <w:r w:rsidRPr="00E93162">
              <w:rPr>
                <w:sz w:val="24"/>
                <w:szCs w:val="24"/>
              </w:rPr>
              <w:t>Sarah finds it difficult to maintain friendships as she cannot easily recognise social cues. This means that Sarah can be socially isolated outside of the structure of the school day. In the community, Sarah can be vulnerable to negative peer influence. Due to Sarah’s Autism, Sarah cannot always recognise when people are trying to take advantage of her which can put her at risk.</w:t>
            </w:r>
          </w:p>
        </w:tc>
      </w:tr>
      <w:tr w:rsidR="001761C2" w14:paraId="267703B4" w14:textId="77777777" w:rsidTr="00554971">
        <w:trPr>
          <w:gridAfter w:val="1"/>
          <w:wAfter w:w="389" w:type="dxa"/>
          <w:trHeight w:val="896"/>
        </w:trPr>
        <w:tc>
          <w:tcPr>
            <w:tcW w:w="11199" w:type="dxa"/>
            <w:gridSpan w:val="10"/>
            <w:shd w:val="clear" w:color="auto" w:fill="D9D9D9" w:themeFill="background1" w:themeFillShade="D9"/>
          </w:tcPr>
          <w:p w14:paraId="293C6DE1" w14:textId="77777777" w:rsidR="001761C2" w:rsidRDefault="001761C2" w:rsidP="001571C1">
            <w:pPr>
              <w:rPr>
                <w:rFonts w:ascii="Arial" w:hAnsi="Arial" w:cs="Arial"/>
                <w:b/>
                <w:bCs/>
                <w:sz w:val="24"/>
                <w:szCs w:val="24"/>
              </w:rPr>
            </w:pPr>
            <w:r w:rsidRPr="00802533">
              <w:rPr>
                <w:rFonts w:ascii="Arial" w:hAnsi="Arial" w:cs="Arial"/>
                <w:b/>
                <w:bCs/>
                <w:sz w:val="24"/>
                <w:szCs w:val="24"/>
              </w:rPr>
              <w:t xml:space="preserve">Section 8: Outcomes sought for the child or young person (this </w:t>
            </w:r>
            <w:r>
              <w:rPr>
                <w:rFonts w:ascii="Arial" w:hAnsi="Arial" w:cs="Arial"/>
                <w:b/>
                <w:bCs/>
                <w:sz w:val="24"/>
                <w:szCs w:val="24"/>
              </w:rPr>
              <w:t>relates to</w:t>
            </w:r>
            <w:r w:rsidRPr="00802533">
              <w:rPr>
                <w:rFonts w:ascii="Arial" w:hAnsi="Arial" w:cs="Arial"/>
                <w:b/>
                <w:bCs/>
                <w:sz w:val="24"/>
                <w:szCs w:val="24"/>
              </w:rPr>
              <w:t xml:space="preserve"> section E of the </w:t>
            </w:r>
            <w:r>
              <w:rPr>
                <w:rFonts w:ascii="Arial" w:hAnsi="Arial" w:cs="Arial"/>
                <w:b/>
                <w:bCs/>
                <w:sz w:val="24"/>
                <w:szCs w:val="24"/>
              </w:rPr>
              <w:t>EHCP</w:t>
            </w:r>
            <w:r w:rsidRPr="00802533">
              <w:rPr>
                <w:rFonts w:ascii="Arial" w:hAnsi="Arial" w:cs="Arial"/>
                <w:b/>
                <w:bCs/>
                <w:sz w:val="24"/>
                <w:szCs w:val="24"/>
              </w:rPr>
              <w:t>)</w:t>
            </w:r>
          </w:p>
          <w:p w14:paraId="0E5014C7" w14:textId="77777777" w:rsidR="001761C2" w:rsidRPr="00802533" w:rsidRDefault="001761C2" w:rsidP="001571C1">
            <w:pPr>
              <w:rPr>
                <w:rFonts w:ascii="Arial" w:hAnsi="Arial" w:cs="Arial"/>
                <w:b/>
                <w:bCs/>
              </w:rPr>
            </w:pPr>
          </w:p>
          <w:p w14:paraId="3139D293" w14:textId="77777777" w:rsidR="001761C2" w:rsidRPr="00802533" w:rsidRDefault="001761C2" w:rsidP="001571C1">
            <w:pPr>
              <w:rPr>
                <w:rFonts w:ascii="Arial" w:hAnsi="Arial" w:cs="Arial"/>
                <w:b/>
                <w:bCs/>
                <w:i/>
                <w:iCs/>
              </w:rPr>
            </w:pPr>
            <w:r w:rsidRPr="00802533">
              <w:rPr>
                <w:rFonts w:ascii="Arial" w:hAnsi="Arial" w:cs="Arial"/>
                <w:b/>
                <w:bCs/>
                <w:i/>
                <w:iCs/>
              </w:rPr>
              <w:t>Guidance:</w:t>
            </w:r>
            <w:r w:rsidRPr="00802533">
              <w:rPr>
                <w:rFonts w:ascii="Arial" w:hAnsi="Arial" w:cs="Arial"/>
                <w:i/>
                <w:iCs/>
              </w:rPr>
              <w:t xml:space="preserve"> How are you going to support the child /</w:t>
            </w:r>
            <w:r>
              <w:rPr>
                <w:rFonts w:ascii="Arial" w:hAnsi="Arial" w:cs="Arial"/>
                <w:i/>
                <w:iCs/>
              </w:rPr>
              <w:t>young person</w:t>
            </w:r>
            <w:r w:rsidRPr="00802533">
              <w:rPr>
                <w:rFonts w:ascii="Arial" w:hAnsi="Arial" w:cs="Arial"/>
                <w:i/>
                <w:iCs/>
              </w:rPr>
              <w:t xml:space="preserve"> to achieve educational</w:t>
            </w:r>
            <w:r>
              <w:rPr>
                <w:rFonts w:ascii="Arial" w:hAnsi="Arial" w:cs="Arial"/>
                <w:i/>
                <w:iCs/>
              </w:rPr>
              <w:t xml:space="preserve">ly outcomes </w:t>
            </w:r>
            <w:r w:rsidRPr="00802533">
              <w:rPr>
                <w:rFonts w:ascii="Arial" w:hAnsi="Arial" w:cs="Arial"/>
                <w:i/>
                <w:iCs/>
              </w:rPr>
              <w:t>and/or with their aspirations</w:t>
            </w:r>
            <w:r>
              <w:rPr>
                <w:rFonts w:ascii="Arial" w:hAnsi="Arial" w:cs="Arial"/>
                <w:i/>
                <w:iCs/>
              </w:rPr>
              <w:t>? How</w:t>
            </w:r>
            <w:r w:rsidRPr="00802533">
              <w:rPr>
                <w:rFonts w:ascii="Arial" w:hAnsi="Arial" w:cs="Arial"/>
                <w:i/>
                <w:iCs/>
              </w:rPr>
              <w:t xml:space="preserve"> are you going to meet the child</w:t>
            </w:r>
            <w:r>
              <w:rPr>
                <w:rFonts w:ascii="Arial" w:hAnsi="Arial" w:cs="Arial"/>
                <w:i/>
                <w:iCs/>
              </w:rPr>
              <w:t>/young person</w:t>
            </w:r>
            <w:r w:rsidRPr="00802533">
              <w:rPr>
                <w:rFonts w:ascii="Arial" w:hAnsi="Arial" w:cs="Arial"/>
                <w:i/>
                <w:iCs/>
              </w:rPr>
              <w:t>’s needs?</w:t>
            </w:r>
            <w:r w:rsidRPr="00802533">
              <w:rPr>
                <w:rFonts w:ascii="Arial" w:hAnsi="Arial" w:cs="Arial"/>
                <w:b/>
                <w:bCs/>
                <w:i/>
                <w:iCs/>
              </w:rPr>
              <w:t xml:space="preserve"> </w:t>
            </w:r>
          </w:p>
          <w:p w14:paraId="12501D0C" w14:textId="77777777" w:rsidR="001761C2" w:rsidRDefault="001761C2" w:rsidP="001571C1">
            <w:pPr>
              <w:rPr>
                <w:rFonts w:ascii="Arial" w:hAnsi="Arial" w:cs="Arial"/>
              </w:rPr>
            </w:pPr>
            <w:r w:rsidRPr="00802533">
              <w:rPr>
                <w:rFonts w:ascii="Arial" w:hAnsi="Arial" w:cs="Arial"/>
                <w:b/>
                <w:bCs/>
                <w:i/>
                <w:iCs/>
              </w:rPr>
              <w:t xml:space="preserve">Outcomes: </w:t>
            </w:r>
            <w:r w:rsidRPr="00802533">
              <w:rPr>
                <w:rFonts w:ascii="Arial" w:hAnsi="Arial" w:cs="Arial"/>
                <w:i/>
                <w:iCs/>
              </w:rPr>
              <w:t>Should be SMART (Specific, Measurable, Achievable, Realistic and Time-Bound), linked to the child/young person’s aspirations, e.g., the interventions that social care is undertaking to support the child</w:t>
            </w:r>
            <w:r>
              <w:rPr>
                <w:rFonts w:ascii="Arial" w:hAnsi="Arial" w:cs="Arial"/>
                <w:i/>
                <w:iCs/>
              </w:rPr>
              <w:t>/young person</w:t>
            </w:r>
            <w:r w:rsidRPr="00802533">
              <w:rPr>
                <w:rFonts w:ascii="Arial" w:hAnsi="Arial" w:cs="Arial"/>
                <w:i/>
                <w:iCs/>
              </w:rPr>
              <w:t>, their current plan and how their plan supports child</w:t>
            </w:r>
            <w:r>
              <w:rPr>
                <w:rFonts w:ascii="Arial" w:hAnsi="Arial" w:cs="Arial"/>
                <w:i/>
                <w:iCs/>
              </w:rPr>
              <w:t>/young person</w:t>
            </w:r>
            <w:r w:rsidRPr="00802533">
              <w:rPr>
                <w:rFonts w:ascii="Arial" w:hAnsi="Arial" w:cs="Arial"/>
                <w:i/>
                <w:iCs/>
              </w:rPr>
              <w:t xml:space="preserve"> with attending school</w:t>
            </w:r>
            <w:r>
              <w:rPr>
                <w:rFonts w:ascii="Arial" w:hAnsi="Arial" w:cs="Arial"/>
                <w:i/>
                <w:iCs/>
              </w:rPr>
              <w:t>/college</w:t>
            </w:r>
            <w:r w:rsidRPr="00802533">
              <w:rPr>
                <w:rFonts w:ascii="Arial" w:hAnsi="Arial" w:cs="Arial"/>
                <w:i/>
                <w:iCs/>
              </w:rPr>
              <w:t xml:space="preserve"> and being able to manage in the educational setting.</w:t>
            </w:r>
          </w:p>
        </w:tc>
      </w:tr>
      <w:tr w:rsidR="001761C2" w:rsidRPr="00EC1FB1" w14:paraId="134698FB" w14:textId="77777777" w:rsidTr="00554971">
        <w:trPr>
          <w:gridAfter w:val="1"/>
          <w:wAfter w:w="389" w:type="dxa"/>
          <w:trHeight w:val="616"/>
        </w:trPr>
        <w:tc>
          <w:tcPr>
            <w:tcW w:w="1257" w:type="dxa"/>
            <w:tcBorders>
              <w:right w:val="single" w:sz="4" w:space="0" w:color="auto"/>
            </w:tcBorders>
            <w:shd w:val="clear" w:color="auto" w:fill="auto"/>
            <w:vAlign w:val="center"/>
          </w:tcPr>
          <w:p w14:paraId="3ED5E446" w14:textId="77777777" w:rsidR="001761C2" w:rsidRPr="00802533" w:rsidRDefault="001761C2" w:rsidP="001571C1">
            <w:pPr>
              <w:rPr>
                <w:rFonts w:ascii="Arial" w:hAnsi="Arial" w:cs="Arial"/>
                <w:sz w:val="24"/>
                <w:szCs w:val="24"/>
              </w:rPr>
            </w:pPr>
            <w:r w:rsidRPr="00802533">
              <w:rPr>
                <w:rFonts w:ascii="Arial" w:hAnsi="Arial" w:cs="Arial"/>
                <w:sz w:val="24"/>
                <w:szCs w:val="24"/>
              </w:rPr>
              <w:t>Outcome:</w:t>
            </w:r>
          </w:p>
        </w:tc>
        <w:tc>
          <w:tcPr>
            <w:tcW w:w="4309" w:type="dxa"/>
            <w:gridSpan w:val="5"/>
            <w:tcBorders>
              <w:left w:val="single" w:sz="4" w:space="0" w:color="auto"/>
              <w:right w:val="single" w:sz="4" w:space="0" w:color="000000" w:themeColor="text1"/>
            </w:tcBorders>
            <w:shd w:val="clear" w:color="auto" w:fill="auto"/>
            <w:vAlign w:val="center"/>
          </w:tcPr>
          <w:p w14:paraId="2EA32563" w14:textId="77777777" w:rsidR="001761C2" w:rsidRPr="00E93162" w:rsidRDefault="001761C2" w:rsidP="001571C1">
            <w:pPr>
              <w:rPr>
                <w:rFonts w:ascii="Arial" w:hAnsi="Arial" w:cs="Arial"/>
                <w:b/>
                <w:bCs/>
                <w:sz w:val="24"/>
                <w:szCs w:val="24"/>
              </w:rPr>
            </w:pPr>
            <w:r w:rsidRPr="00E93162">
              <w:rPr>
                <w:sz w:val="24"/>
                <w:szCs w:val="24"/>
              </w:rPr>
              <w:t xml:space="preserve">Sarah will initiate a conversation with a peer at least once per week during afterschool club without any adult prompts. </w:t>
            </w:r>
          </w:p>
        </w:tc>
        <w:tc>
          <w:tcPr>
            <w:tcW w:w="1603" w:type="dxa"/>
            <w:gridSpan w:val="2"/>
            <w:tcBorders>
              <w:left w:val="single" w:sz="4" w:space="0" w:color="000000" w:themeColor="text1"/>
              <w:right w:val="single" w:sz="4" w:space="0" w:color="000000" w:themeColor="text1"/>
            </w:tcBorders>
            <w:shd w:val="clear" w:color="auto" w:fill="auto"/>
            <w:vAlign w:val="center"/>
          </w:tcPr>
          <w:p w14:paraId="43DE21EE" w14:textId="77777777" w:rsidR="001761C2" w:rsidRPr="00802533" w:rsidRDefault="001761C2" w:rsidP="001571C1">
            <w:pPr>
              <w:rPr>
                <w:rFonts w:ascii="Arial" w:hAnsi="Arial" w:cs="Arial"/>
                <w:sz w:val="24"/>
                <w:szCs w:val="24"/>
              </w:rPr>
            </w:pPr>
            <w:r w:rsidRPr="00802533">
              <w:rPr>
                <w:rFonts w:ascii="Arial" w:hAnsi="Arial" w:cs="Arial"/>
                <w:sz w:val="24"/>
                <w:szCs w:val="24"/>
              </w:rPr>
              <w:t>By when:</w:t>
            </w:r>
          </w:p>
        </w:tc>
        <w:tc>
          <w:tcPr>
            <w:tcW w:w="4030" w:type="dxa"/>
            <w:gridSpan w:val="2"/>
            <w:tcBorders>
              <w:left w:val="single" w:sz="4" w:space="0" w:color="000000" w:themeColor="text1"/>
            </w:tcBorders>
            <w:shd w:val="clear" w:color="auto" w:fill="auto"/>
          </w:tcPr>
          <w:p w14:paraId="3BC86E92" w14:textId="0BCD522B" w:rsidR="001761C2" w:rsidRPr="00E93162" w:rsidRDefault="008D501B" w:rsidP="001571C1">
            <w:pPr>
              <w:rPr>
                <w:rFonts w:cstheme="minorHAnsi"/>
                <w:sz w:val="24"/>
                <w:szCs w:val="24"/>
              </w:rPr>
            </w:pPr>
            <w:r>
              <w:rPr>
                <w:rStyle w:val="normaltextrun"/>
                <w:rFonts w:ascii="Calibri" w:hAnsi="Calibri" w:cs="Calibri"/>
                <w:color w:val="000000"/>
                <w:sz w:val="21"/>
                <w:szCs w:val="21"/>
                <w:shd w:val="clear" w:color="auto" w:fill="FFFFFF"/>
                <w:lang w:val="en-US"/>
              </w:rPr>
              <w:t>(insert month/date).</w:t>
            </w:r>
            <w:proofErr w:type="spellStart"/>
            <w:proofErr w:type="gramStart"/>
            <w:r>
              <w:rPr>
                <w:rStyle w:val="normaltextrun"/>
                <w:rFonts w:ascii="Calibri" w:hAnsi="Calibri" w:cs="Calibri"/>
                <w:color w:val="000000"/>
                <w:sz w:val="21"/>
                <w:szCs w:val="21"/>
                <w:shd w:val="clear" w:color="auto" w:fill="FFFFFF"/>
                <w:lang w:val="en-US"/>
              </w:rPr>
              <w:t>e.g</w:t>
            </w:r>
            <w:proofErr w:type="spellEnd"/>
            <w:proofErr w:type="gramEnd"/>
            <w:r>
              <w:rPr>
                <w:rStyle w:val="normaltextrun"/>
                <w:rFonts w:ascii="Calibri" w:hAnsi="Calibri" w:cs="Calibri"/>
                <w:color w:val="000000"/>
                <w:sz w:val="21"/>
                <w:szCs w:val="21"/>
                <w:shd w:val="clear" w:color="auto" w:fill="FFFFFF"/>
                <w:lang w:val="en-US"/>
              </w:rPr>
              <w:t xml:space="preserve"> April 2024</w:t>
            </w:r>
            <w:r>
              <w:rPr>
                <w:rStyle w:val="eop"/>
                <w:rFonts w:ascii="Calibri" w:hAnsi="Calibri" w:cs="Calibri"/>
                <w:color w:val="000000"/>
                <w:sz w:val="21"/>
                <w:szCs w:val="21"/>
                <w:shd w:val="clear" w:color="auto" w:fill="FFFFFF"/>
              </w:rPr>
              <w:t> </w:t>
            </w:r>
          </w:p>
        </w:tc>
      </w:tr>
      <w:tr w:rsidR="001761C2" w:rsidRPr="00EC1FB1" w14:paraId="42339227" w14:textId="77777777" w:rsidTr="00554971">
        <w:trPr>
          <w:gridAfter w:val="1"/>
          <w:wAfter w:w="389" w:type="dxa"/>
          <w:trHeight w:val="616"/>
        </w:trPr>
        <w:tc>
          <w:tcPr>
            <w:tcW w:w="1257" w:type="dxa"/>
            <w:tcBorders>
              <w:right w:val="single" w:sz="4" w:space="0" w:color="auto"/>
            </w:tcBorders>
            <w:shd w:val="clear" w:color="auto" w:fill="auto"/>
            <w:vAlign w:val="center"/>
          </w:tcPr>
          <w:p w14:paraId="166782AB" w14:textId="77777777" w:rsidR="001761C2" w:rsidRPr="00802533" w:rsidRDefault="001761C2" w:rsidP="001571C1">
            <w:pPr>
              <w:rPr>
                <w:rFonts w:ascii="Arial" w:hAnsi="Arial" w:cs="Arial"/>
                <w:b/>
                <w:bCs/>
                <w:sz w:val="24"/>
                <w:szCs w:val="24"/>
              </w:rPr>
            </w:pPr>
            <w:r w:rsidRPr="00EB711E">
              <w:rPr>
                <w:rFonts w:ascii="Arial" w:hAnsi="Arial" w:cs="Arial"/>
                <w:sz w:val="24"/>
                <w:szCs w:val="24"/>
              </w:rPr>
              <w:t>Outcome:</w:t>
            </w:r>
          </w:p>
        </w:tc>
        <w:tc>
          <w:tcPr>
            <w:tcW w:w="4309" w:type="dxa"/>
            <w:gridSpan w:val="5"/>
            <w:tcBorders>
              <w:left w:val="single" w:sz="4" w:space="0" w:color="auto"/>
              <w:right w:val="single" w:sz="4" w:space="0" w:color="000000" w:themeColor="text1"/>
            </w:tcBorders>
            <w:shd w:val="clear" w:color="auto" w:fill="auto"/>
            <w:vAlign w:val="center"/>
          </w:tcPr>
          <w:p w14:paraId="1C0C976A" w14:textId="77777777" w:rsidR="001761C2" w:rsidRPr="00E93162" w:rsidRDefault="001761C2" w:rsidP="001571C1">
            <w:pPr>
              <w:rPr>
                <w:rFonts w:ascii="Arial" w:hAnsi="Arial" w:cs="Arial"/>
                <w:b/>
                <w:bCs/>
                <w:sz w:val="24"/>
                <w:szCs w:val="24"/>
              </w:rPr>
            </w:pPr>
            <w:r w:rsidRPr="00E93162">
              <w:rPr>
                <w:sz w:val="24"/>
                <w:szCs w:val="24"/>
              </w:rPr>
              <w:t>Sarah will engage in a shared project or activity with 2 peers each week at the youth scheme with minimal adult guidance.</w:t>
            </w:r>
          </w:p>
        </w:tc>
        <w:tc>
          <w:tcPr>
            <w:tcW w:w="1603" w:type="dxa"/>
            <w:gridSpan w:val="2"/>
            <w:tcBorders>
              <w:left w:val="single" w:sz="4" w:space="0" w:color="000000" w:themeColor="text1"/>
              <w:right w:val="single" w:sz="4" w:space="0" w:color="000000" w:themeColor="text1"/>
            </w:tcBorders>
            <w:shd w:val="clear" w:color="auto" w:fill="auto"/>
            <w:vAlign w:val="center"/>
          </w:tcPr>
          <w:p w14:paraId="2A198750" w14:textId="77777777" w:rsidR="001761C2" w:rsidRPr="00802533" w:rsidRDefault="001761C2" w:rsidP="001571C1">
            <w:pPr>
              <w:rPr>
                <w:rFonts w:ascii="Arial" w:hAnsi="Arial" w:cs="Arial"/>
                <w:b/>
                <w:bCs/>
                <w:sz w:val="24"/>
                <w:szCs w:val="24"/>
              </w:rPr>
            </w:pPr>
            <w:r w:rsidRPr="002138EF">
              <w:rPr>
                <w:rFonts w:ascii="Arial" w:hAnsi="Arial" w:cs="Arial"/>
                <w:sz w:val="24"/>
                <w:szCs w:val="24"/>
              </w:rPr>
              <w:t>By when:</w:t>
            </w:r>
          </w:p>
        </w:tc>
        <w:tc>
          <w:tcPr>
            <w:tcW w:w="4030" w:type="dxa"/>
            <w:gridSpan w:val="2"/>
            <w:tcBorders>
              <w:left w:val="single" w:sz="4" w:space="0" w:color="000000" w:themeColor="text1"/>
            </w:tcBorders>
            <w:shd w:val="clear" w:color="auto" w:fill="auto"/>
          </w:tcPr>
          <w:p w14:paraId="3068DEAE" w14:textId="36095322" w:rsidR="001761C2" w:rsidRPr="00E93162" w:rsidRDefault="008D501B" w:rsidP="001571C1">
            <w:pPr>
              <w:rPr>
                <w:rFonts w:cstheme="minorHAnsi"/>
                <w:sz w:val="24"/>
                <w:szCs w:val="24"/>
              </w:rPr>
            </w:pPr>
            <w:r>
              <w:rPr>
                <w:rStyle w:val="normaltextrun"/>
                <w:rFonts w:ascii="Calibri" w:hAnsi="Calibri" w:cs="Calibri"/>
                <w:color w:val="000000"/>
                <w:sz w:val="21"/>
                <w:szCs w:val="21"/>
                <w:shd w:val="clear" w:color="auto" w:fill="FFFFFF"/>
                <w:lang w:val="en-US"/>
              </w:rPr>
              <w:t>(insert month/date).</w:t>
            </w:r>
            <w:proofErr w:type="spellStart"/>
            <w:proofErr w:type="gramStart"/>
            <w:r>
              <w:rPr>
                <w:rStyle w:val="normaltextrun"/>
                <w:rFonts w:ascii="Calibri" w:hAnsi="Calibri" w:cs="Calibri"/>
                <w:color w:val="000000"/>
                <w:sz w:val="21"/>
                <w:szCs w:val="21"/>
                <w:shd w:val="clear" w:color="auto" w:fill="FFFFFF"/>
                <w:lang w:val="en-US"/>
              </w:rPr>
              <w:t>e.g</w:t>
            </w:r>
            <w:proofErr w:type="spellEnd"/>
            <w:proofErr w:type="gramEnd"/>
            <w:r>
              <w:rPr>
                <w:rStyle w:val="normaltextrun"/>
                <w:rFonts w:ascii="Calibri" w:hAnsi="Calibri" w:cs="Calibri"/>
                <w:color w:val="000000"/>
                <w:sz w:val="21"/>
                <w:szCs w:val="21"/>
                <w:shd w:val="clear" w:color="auto" w:fill="FFFFFF"/>
                <w:lang w:val="en-US"/>
              </w:rPr>
              <w:t xml:space="preserve"> April 2024</w:t>
            </w:r>
            <w:r>
              <w:rPr>
                <w:rStyle w:val="eop"/>
                <w:rFonts w:ascii="Calibri" w:hAnsi="Calibri" w:cs="Calibri"/>
                <w:color w:val="000000"/>
                <w:sz w:val="21"/>
                <w:szCs w:val="21"/>
                <w:shd w:val="clear" w:color="auto" w:fill="FFFFFF"/>
              </w:rPr>
              <w:t> </w:t>
            </w:r>
          </w:p>
        </w:tc>
      </w:tr>
      <w:tr w:rsidR="001761C2" w:rsidRPr="00460C13" w14:paraId="3C8C93FF" w14:textId="77777777" w:rsidTr="00554971">
        <w:trPr>
          <w:gridAfter w:val="1"/>
          <w:wAfter w:w="389" w:type="dxa"/>
          <w:trHeight w:val="2244"/>
        </w:trPr>
        <w:tc>
          <w:tcPr>
            <w:tcW w:w="11199" w:type="dxa"/>
            <w:gridSpan w:val="10"/>
            <w:shd w:val="clear" w:color="auto" w:fill="D9D9D9" w:themeFill="background1" w:themeFillShade="D9"/>
          </w:tcPr>
          <w:p w14:paraId="3E4F6B7F" w14:textId="77777777" w:rsidR="001761C2" w:rsidRPr="004A5959" w:rsidRDefault="001761C2" w:rsidP="001571C1">
            <w:r w:rsidRPr="00460C13">
              <w:rPr>
                <w:rFonts w:ascii="Arial" w:hAnsi="Arial" w:cs="Arial"/>
                <w:b/>
                <w:bCs/>
                <w:sz w:val="24"/>
                <w:szCs w:val="24"/>
              </w:rPr>
              <w:t>Section 9: Does the child</w:t>
            </w:r>
            <w:r>
              <w:rPr>
                <w:rFonts w:ascii="Arial" w:hAnsi="Arial" w:cs="Arial"/>
                <w:b/>
                <w:bCs/>
                <w:sz w:val="24"/>
                <w:szCs w:val="24"/>
              </w:rPr>
              <w:t>/young person</w:t>
            </w:r>
            <w:r w:rsidRPr="00460C13">
              <w:rPr>
                <w:rFonts w:ascii="Arial" w:hAnsi="Arial" w:cs="Arial"/>
                <w:b/>
                <w:bCs/>
                <w:sz w:val="24"/>
                <w:szCs w:val="24"/>
              </w:rPr>
              <w:t xml:space="preserve"> have a disability requiring provision recommended to meet their needs under Section 2 of the Chronically Sick and Disabled Persons Act 1970? (Section H1 of</w:t>
            </w:r>
            <w:r>
              <w:rPr>
                <w:rFonts w:ascii="Arial" w:hAnsi="Arial" w:cs="Arial"/>
                <w:b/>
                <w:bCs/>
                <w:sz w:val="24"/>
                <w:szCs w:val="24"/>
              </w:rPr>
              <w:t xml:space="preserve"> </w:t>
            </w:r>
            <w:r w:rsidRPr="00460C13">
              <w:rPr>
                <w:rFonts w:ascii="Arial" w:hAnsi="Arial" w:cs="Arial"/>
                <w:b/>
                <w:bCs/>
                <w:sz w:val="24"/>
                <w:szCs w:val="24"/>
              </w:rPr>
              <w:t>the EHC</w:t>
            </w:r>
            <w:r>
              <w:rPr>
                <w:rFonts w:ascii="Arial" w:hAnsi="Arial" w:cs="Arial"/>
                <w:b/>
                <w:bCs/>
                <w:sz w:val="24"/>
                <w:szCs w:val="24"/>
              </w:rPr>
              <w:t xml:space="preserve">P) </w:t>
            </w:r>
            <w:r w:rsidRPr="004A5959">
              <w:rPr>
                <w:b/>
                <w:sz w:val="24"/>
                <w:szCs w:val="24"/>
              </w:rPr>
              <w:t>H1:</w:t>
            </w:r>
            <w:r w:rsidRPr="004A5959">
              <w:rPr>
                <w:sz w:val="24"/>
                <w:szCs w:val="24"/>
              </w:rPr>
              <w:t xml:space="preserve">  </w:t>
            </w:r>
            <w:r w:rsidRPr="007A1ACC">
              <w:rPr>
                <w:sz w:val="24"/>
                <w:szCs w:val="24"/>
              </w:rPr>
              <w:t>Provided (or funded) under S2 of the CSDPA.</w:t>
            </w:r>
          </w:p>
          <w:p w14:paraId="07DBCCBE" w14:textId="77777777" w:rsidR="001761C2" w:rsidRPr="00785B49" w:rsidRDefault="001761C2" w:rsidP="001571C1">
            <w:pPr>
              <w:spacing w:after="240"/>
              <w:rPr>
                <w:rFonts w:ascii="Arial" w:hAnsi="Arial" w:cs="Arial"/>
                <w:b/>
                <w:bCs/>
                <w:sz w:val="24"/>
                <w:szCs w:val="24"/>
              </w:rPr>
            </w:pPr>
            <w:r>
              <w:rPr>
                <w:rFonts w:ascii="Arial" w:hAnsi="Arial" w:cs="Arial"/>
                <w:b/>
                <w:bCs/>
                <w:sz w:val="24"/>
                <w:szCs w:val="24"/>
              </w:rPr>
              <w:t xml:space="preserve">                                           </w:t>
            </w:r>
            <w:r w:rsidRPr="00460C13">
              <w:rPr>
                <w:rFonts w:ascii="Arial" w:hAnsi="Arial" w:cs="Arial"/>
                <w:b/>
                <w:bCs/>
                <w:sz w:val="24"/>
                <w:szCs w:val="24"/>
              </w:rPr>
              <w:t xml:space="preserve"> </w:t>
            </w:r>
            <w:sdt>
              <w:sdtPr>
                <w:rPr>
                  <w:rFonts w:ascii="Segoe UI Symbol" w:hAnsi="Segoe UI Symbol" w:cs="Segoe UI Symbol"/>
                  <w:b/>
                  <w:bCs/>
                  <w:sz w:val="32"/>
                  <w:szCs w:val="32"/>
                </w:rPr>
                <w:id w:val="613789833"/>
                <w14:checkbox>
                  <w14:checked w14:val="0"/>
                  <w14:checkedState w14:val="2612" w14:font="MS Gothic"/>
                  <w14:uncheckedState w14:val="2610" w14:font="MS Gothic"/>
                </w14:checkbox>
              </w:sdtPr>
              <w:sdtEndPr/>
              <w:sdtContent>
                <w:r>
                  <w:rPr>
                    <w:rFonts w:ascii="MS Gothic" w:eastAsia="MS Gothic" w:hAnsi="MS Gothic" w:cs="Segoe UI Symbol" w:hint="eastAsia"/>
                    <w:b/>
                    <w:bCs/>
                    <w:sz w:val="32"/>
                    <w:szCs w:val="32"/>
                  </w:rPr>
                  <w:t>☐</w:t>
                </w:r>
              </w:sdtContent>
            </w:sdt>
            <w:r w:rsidRPr="00460C13">
              <w:rPr>
                <w:rFonts w:ascii="Arial" w:hAnsi="Arial" w:cs="Arial"/>
                <w:b/>
                <w:bCs/>
                <w:sz w:val="24"/>
                <w:szCs w:val="24"/>
              </w:rPr>
              <w:t xml:space="preserve"> Yes               </w:t>
            </w:r>
            <w:sdt>
              <w:sdtPr>
                <w:rPr>
                  <w:rFonts w:ascii="Segoe UI Symbol" w:hAnsi="Segoe UI Symbol" w:cs="Segoe UI Symbol"/>
                  <w:b/>
                  <w:bCs/>
                  <w:sz w:val="32"/>
                  <w:szCs w:val="32"/>
                </w:rPr>
                <w:id w:val="-489564494"/>
                <w14:checkbox>
                  <w14:checked w14:val="1"/>
                  <w14:checkedState w14:val="2612" w14:font="MS Gothic"/>
                  <w14:uncheckedState w14:val="2610" w14:font="MS Gothic"/>
                </w14:checkbox>
              </w:sdtPr>
              <w:sdtEndPr/>
              <w:sdtContent>
                <w:r>
                  <w:rPr>
                    <w:rFonts w:ascii="MS Gothic" w:eastAsia="MS Gothic" w:hAnsi="MS Gothic" w:cs="Segoe UI Symbol" w:hint="eastAsia"/>
                    <w:b/>
                    <w:bCs/>
                    <w:sz w:val="32"/>
                    <w:szCs w:val="32"/>
                  </w:rPr>
                  <w:t>☒</w:t>
                </w:r>
              </w:sdtContent>
            </w:sdt>
            <w:r w:rsidRPr="00460C13">
              <w:rPr>
                <w:rFonts w:ascii="Arial" w:hAnsi="Arial" w:cs="Arial"/>
                <w:b/>
                <w:bCs/>
                <w:sz w:val="24"/>
                <w:szCs w:val="24"/>
              </w:rPr>
              <w:t xml:space="preserve"> No</w:t>
            </w:r>
          </w:p>
          <w:p w14:paraId="164A5431" w14:textId="77777777" w:rsidR="001761C2" w:rsidRPr="00460C13" w:rsidRDefault="001761C2" w:rsidP="001571C1">
            <w:pPr>
              <w:rPr>
                <w:rFonts w:ascii="Arial" w:hAnsi="Arial" w:cs="Arial"/>
                <w:i/>
                <w:iCs/>
              </w:rPr>
            </w:pPr>
            <w:r w:rsidRPr="00460C13">
              <w:rPr>
                <w:rFonts w:ascii="Arial" w:hAnsi="Arial" w:cs="Arial"/>
                <w:b/>
                <w:bCs/>
                <w:i/>
                <w:iCs/>
              </w:rPr>
              <w:t xml:space="preserve">Guidance: </w:t>
            </w:r>
            <w:r w:rsidRPr="00460C13">
              <w:rPr>
                <w:rFonts w:ascii="Arial" w:hAnsi="Arial" w:cs="Arial"/>
                <w:i/>
                <w:iCs/>
              </w:rPr>
              <w:t>Please refer to Appendix A for examples of universal services</w:t>
            </w:r>
            <w:r>
              <w:rPr>
                <w:rFonts w:ascii="Arial" w:hAnsi="Arial" w:cs="Arial"/>
                <w:i/>
                <w:iCs/>
              </w:rPr>
              <w:t>,</w:t>
            </w:r>
            <w:r w:rsidRPr="00460C13">
              <w:rPr>
                <w:rFonts w:ascii="Arial" w:hAnsi="Arial" w:cs="Arial"/>
                <w:i/>
                <w:iCs/>
              </w:rPr>
              <w:t xml:space="preserve"> and the flowchart in Appendix B</w:t>
            </w:r>
            <w:r>
              <w:rPr>
                <w:rFonts w:ascii="Arial" w:hAnsi="Arial" w:cs="Arial"/>
                <w:i/>
                <w:iCs/>
              </w:rPr>
              <w:t>, which help explain what comes under this Act</w:t>
            </w:r>
            <w:r w:rsidRPr="00460C13">
              <w:rPr>
                <w:rFonts w:ascii="Arial" w:hAnsi="Arial" w:cs="Arial"/>
                <w:i/>
                <w:iCs/>
              </w:rPr>
              <w:t>. This section refers to additional provision which may include practical assistance in the home and when travelling; adaptations to the home; assistance in obtaining recreational and educational facilities; provision of meals at home or elsewhere; assistance in obtaining special equipment; non-residential short breaks.</w:t>
            </w:r>
          </w:p>
        </w:tc>
      </w:tr>
      <w:tr w:rsidR="001761C2" w:rsidRPr="00C11578" w14:paraId="2D0D4542" w14:textId="77777777" w:rsidTr="00554971">
        <w:trPr>
          <w:gridAfter w:val="1"/>
          <w:wAfter w:w="389" w:type="dxa"/>
          <w:trHeight w:val="952"/>
        </w:trPr>
        <w:tc>
          <w:tcPr>
            <w:tcW w:w="1736" w:type="dxa"/>
            <w:gridSpan w:val="3"/>
            <w:shd w:val="clear" w:color="auto" w:fill="FFFFFF" w:themeFill="background1"/>
            <w:vAlign w:val="center"/>
          </w:tcPr>
          <w:p w14:paraId="78168050" w14:textId="77777777" w:rsidR="001761C2" w:rsidRPr="00C11578" w:rsidRDefault="001761C2" w:rsidP="001571C1">
            <w:pPr>
              <w:jc w:val="center"/>
              <w:rPr>
                <w:rFonts w:ascii="Arial" w:hAnsi="Arial" w:cs="Arial"/>
                <w:sz w:val="24"/>
                <w:szCs w:val="24"/>
              </w:rPr>
            </w:pPr>
            <w:r w:rsidRPr="00C11578">
              <w:rPr>
                <w:rFonts w:ascii="Arial" w:hAnsi="Arial" w:cs="Arial"/>
                <w:sz w:val="24"/>
                <w:szCs w:val="24"/>
              </w:rPr>
              <w:t>What social care provision is in place to meet the child/young person’s additional needs?</w:t>
            </w:r>
          </w:p>
        </w:tc>
        <w:tc>
          <w:tcPr>
            <w:tcW w:w="1806" w:type="dxa"/>
            <w:shd w:val="clear" w:color="auto" w:fill="FFFFFF" w:themeFill="background1"/>
            <w:vAlign w:val="center"/>
          </w:tcPr>
          <w:p w14:paraId="124585BC" w14:textId="77777777" w:rsidR="001761C2" w:rsidRPr="00C11578" w:rsidRDefault="001761C2" w:rsidP="001571C1">
            <w:pPr>
              <w:jc w:val="center"/>
              <w:rPr>
                <w:rFonts w:ascii="Arial" w:hAnsi="Arial" w:cs="Arial"/>
                <w:sz w:val="24"/>
                <w:szCs w:val="24"/>
              </w:rPr>
            </w:pPr>
            <w:r w:rsidRPr="00C11578">
              <w:rPr>
                <w:rFonts w:ascii="Arial" w:hAnsi="Arial" w:cs="Arial"/>
                <w:sz w:val="24"/>
                <w:szCs w:val="24"/>
              </w:rPr>
              <w:t>How often does this happen?</w:t>
            </w:r>
          </w:p>
          <w:p w14:paraId="10283CC4" w14:textId="77777777" w:rsidR="001761C2" w:rsidRPr="00C11578" w:rsidRDefault="001761C2" w:rsidP="001571C1">
            <w:pPr>
              <w:rPr>
                <w:rFonts w:ascii="Arial" w:hAnsi="Arial" w:cs="Arial"/>
                <w:sz w:val="24"/>
                <w:szCs w:val="24"/>
              </w:rPr>
            </w:pPr>
            <w:r w:rsidRPr="00C11578">
              <w:rPr>
                <w:rFonts w:ascii="Arial" w:hAnsi="Arial" w:cs="Arial"/>
                <w:sz w:val="24"/>
                <w:szCs w:val="24"/>
              </w:rPr>
              <w:t>(E.g.,</w:t>
            </w:r>
            <w:r w:rsidRPr="00C11578">
              <w:rPr>
                <w:rStyle w:val="cf01"/>
                <w:rFonts w:ascii="Arial" w:hAnsi="Arial" w:cs="Arial"/>
                <w:sz w:val="24"/>
                <w:szCs w:val="24"/>
              </w:rPr>
              <w:t xml:space="preserve"> personal care in mornings getting up or after school)</w:t>
            </w:r>
          </w:p>
          <w:p w14:paraId="72AFD8E8" w14:textId="77777777" w:rsidR="001761C2" w:rsidRPr="00C11578" w:rsidRDefault="001761C2" w:rsidP="001571C1">
            <w:pPr>
              <w:jc w:val="center"/>
              <w:rPr>
                <w:rFonts w:ascii="Arial" w:hAnsi="Arial" w:cs="Arial"/>
                <w:sz w:val="24"/>
                <w:szCs w:val="24"/>
              </w:rPr>
            </w:pPr>
          </w:p>
        </w:tc>
        <w:tc>
          <w:tcPr>
            <w:tcW w:w="2024" w:type="dxa"/>
            <w:gridSpan w:val="2"/>
            <w:tcBorders>
              <w:left w:val="single" w:sz="4" w:space="0" w:color="000000" w:themeColor="text1"/>
            </w:tcBorders>
            <w:shd w:val="clear" w:color="auto" w:fill="auto"/>
            <w:vAlign w:val="center"/>
          </w:tcPr>
          <w:p w14:paraId="5F2134D7" w14:textId="77777777" w:rsidR="001761C2" w:rsidRPr="00C11578" w:rsidRDefault="001761C2" w:rsidP="001571C1">
            <w:pPr>
              <w:jc w:val="center"/>
              <w:rPr>
                <w:rFonts w:ascii="Arial" w:hAnsi="Arial" w:cs="Arial"/>
                <w:b/>
                <w:bCs/>
                <w:sz w:val="24"/>
                <w:szCs w:val="24"/>
              </w:rPr>
            </w:pPr>
            <w:r w:rsidRPr="00C11578">
              <w:rPr>
                <w:rFonts w:ascii="Arial" w:hAnsi="Arial" w:cs="Arial"/>
                <w:sz w:val="24"/>
                <w:szCs w:val="24"/>
              </w:rPr>
              <w:t>Who is responsible for the delivery of provision/ service?</w:t>
            </w:r>
          </w:p>
        </w:tc>
        <w:tc>
          <w:tcPr>
            <w:tcW w:w="5633" w:type="dxa"/>
            <w:gridSpan w:val="4"/>
            <w:tcBorders>
              <w:left w:val="single" w:sz="4" w:space="0" w:color="000000" w:themeColor="text1"/>
            </w:tcBorders>
            <w:shd w:val="clear" w:color="auto" w:fill="auto"/>
            <w:vAlign w:val="center"/>
          </w:tcPr>
          <w:p w14:paraId="17F4FFFD" w14:textId="77777777" w:rsidR="001761C2" w:rsidRPr="00C11578" w:rsidRDefault="001761C2" w:rsidP="001571C1">
            <w:pPr>
              <w:jc w:val="center"/>
              <w:rPr>
                <w:rFonts w:ascii="Arial" w:hAnsi="Arial" w:cs="Arial"/>
                <w:b/>
                <w:bCs/>
                <w:sz w:val="24"/>
                <w:szCs w:val="24"/>
              </w:rPr>
            </w:pPr>
            <w:r w:rsidRPr="00C11578">
              <w:rPr>
                <w:rFonts w:ascii="Arial" w:hAnsi="Arial" w:cs="Arial"/>
                <w:sz w:val="24"/>
                <w:szCs w:val="24"/>
              </w:rPr>
              <w:t>When is the next review date?</w:t>
            </w:r>
          </w:p>
        </w:tc>
      </w:tr>
      <w:tr w:rsidR="001761C2" w:rsidRPr="00460C13" w14:paraId="72B9F53A" w14:textId="77777777" w:rsidTr="00554971">
        <w:trPr>
          <w:gridAfter w:val="1"/>
          <w:wAfter w:w="389" w:type="dxa"/>
          <w:trHeight w:val="560"/>
        </w:trPr>
        <w:tc>
          <w:tcPr>
            <w:tcW w:w="1736" w:type="dxa"/>
            <w:gridSpan w:val="3"/>
            <w:shd w:val="clear" w:color="auto" w:fill="FFFFFF" w:themeFill="background1"/>
            <w:vAlign w:val="center"/>
          </w:tcPr>
          <w:p w14:paraId="7126BF3A" w14:textId="77777777" w:rsidR="001761C2" w:rsidRPr="00460C13" w:rsidRDefault="001761C2" w:rsidP="001571C1">
            <w:pPr>
              <w:rPr>
                <w:rFonts w:ascii="Arial" w:hAnsi="Arial" w:cs="Arial"/>
                <w:sz w:val="24"/>
                <w:szCs w:val="24"/>
              </w:rPr>
            </w:pPr>
          </w:p>
        </w:tc>
        <w:tc>
          <w:tcPr>
            <w:tcW w:w="1806" w:type="dxa"/>
            <w:shd w:val="clear" w:color="auto" w:fill="FFFFFF" w:themeFill="background1"/>
            <w:vAlign w:val="center"/>
          </w:tcPr>
          <w:p w14:paraId="7683147F" w14:textId="77777777" w:rsidR="001761C2" w:rsidRPr="00460C13" w:rsidRDefault="001761C2" w:rsidP="001571C1">
            <w:pPr>
              <w:rPr>
                <w:rFonts w:ascii="Arial" w:hAnsi="Arial" w:cs="Arial"/>
                <w:sz w:val="24"/>
                <w:szCs w:val="24"/>
              </w:rPr>
            </w:pPr>
          </w:p>
        </w:tc>
        <w:tc>
          <w:tcPr>
            <w:tcW w:w="2024" w:type="dxa"/>
            <w:gridSpan w:val="2"/>
            <w:tcBorders>
              <w:left w:val="single" w:sz="4" w:space="0" w:color="000000" w:themeColor="text1"/>
            </w:tcBorders>
            <w:shd w:val="clear" w:color="auto" w:fill="auto"/>
          </w:tcPr>
          <w:p w14:paraId="1DB632DE" w14:textId="77777777" w:rsidR="001761C2" w:rsidRPr="00460C13" w:rsidRDefault="001761C2" w:rsidP="001571C1">
            <w:pPr>
              <w:rPr>
                <w:rFonts w:ascii="Arial" w:hAnsi="Arial" w:cs="Arial"/>
                <w:b/>
                <w:bCs/>
                <w:sz w:val="24"/>
                <w:szCs w:val="24"/>
              </w:rPr>
            </w:pPr>
          </w:p>
        </w:tc>
        <w:tc>
          <w:tcPr>
            <w:tcW w:w="5633" w:type="dxa"/>
            <w:gridSpan w:val="4"/>
            <w:tcBorders>
              <w:left w:val="single" w:sz="4" w:space="0" w:color="000000" w:themeColor="text1"/>
            </w:tcBorders>
            <w:shd w:val="clear" w:color="auto" w:fill="auto"/>
          </w:tcPr>
          <w:p w14:paraId="71CA2352" w14:textId="77777777" w:rsidR="001761C2" w:rsidRPr="00460C13" w:rsidRDefault="001761C2" w:rsidP="001571C1">
            <w:pPr>
              <w:rPr>
                <w:rFonts w:ascii="Arial" w:hAnsi="Arial" w:cs="Arial"/>
                <w:b/>
                <w:bCs/>
                <w:sz w:val="24"/>
                <w:szCs w:val="24"/>
              </w:rPr>
            </w:pPr>
          </w:p>
        </w:tc>
      </w:tr>
      <w:tr w:rsidR="001761C2" w:rsidRPr="00802533" w14:paraId="4D82163F" w14:textId="77777777" w:rsidTr="00554971">
        <w:trPr>
          <w:gridAfter w:val="1"/>
          <w:wAfter w:w="389" w:type="dxa"/>
          <w:trHeight w:val="1111"/>
        </w:trPr>
        <w:tc>
          <w:tcPr>
            <w:tcW w:w="11199" w:type="dxa"/>
            <w:gridSpan w:val="10"/>
            <w:shd w:val="clear" w:color="auto" w:fill="D9D9D9" w:themeFill="background1" w:themeFillShade="D9"/>
          </w:tcPr>
          <w:p w14:paraId="48830AC2" w14:textId="77777777" w:rsidR="001761C2" w:rsidRPr="004D1A11" w:rsidRDefault="001761C2" w:rsidP="001571C1">
            <w:pPr>
              <w:rPr>
                <w:rFonts w:ascii="Arial" w:hAnsi="Arial" w:cs="Arial"/>
                <w:b/>
                <w:bCs/>
                <w:sz w:val="24"/>
                <w:szCs w:val="24"/>
              </w:rPr>
            </w:pPr>
            <w:r w:rsidRPr="00802533">
              <w:rPr>
                <w:rFonts w:ascii="Arial" w:hAnsi="Arial" w:cs="Arial"/>
                <w:b/>
                <w:bCs/>
                <w:sz w:val="24"/>
                <w:szCs w:val="24"/>
              </w:rPr>
              <w:t>Section 10: Does this child</w:t>
            </w:r>
            <w:r>
              <w:rPr>
                <w:rFonts w:ascii="Arial" w:hAnsi="Arial" w:cs="Arial"/>
                <w:b/>
                <w:bCs/>
                <w:sz w:val="24"/>
                <w:szCs w:val="24"/>
              </w:rPr>
              <w:t>/young person</w:t>
            </w:r>
            <w:r w:rsidRPr="00802533">
              <w:rPr>
                <w:rFonts w:ascii="Arial" w:hAnsi="Arial" w:cs="Arial"/>
                <w:b/>
                <w:bCs/>
                <w:sz w:val="24"/>
                <w:szCs w:val="24"/>
              </w:rPr>
              <w:t xml:space="preserve"> require any other </w:t>
            </w:r>
            <w:r>
              <w:rPr>
                <w:rFonts w:ascii="Arial" w:hAnsi="Arial" w:cs="Arial"/>
                <w:b/>
                <w:bCs/>
                <w:sz w:val="24"/>
                <w:szCs w:val="24"/>
              </w:rPr>
              <w:t>s</w:t>
            </w:r>
            <w:r w:rsidRPr="00802533">
              <w:rPr>
                <w:rFonts w:ascii="Arial" w:hAnsi="Arial" w:cs="Arial"/>
                <w:b/>
                <w:bCs/>
                <w:sz w:val="24"/>
                <w:szCs w:val="24"/>
              </w:rPr>
              <w:t xml:space="preserve">ocial </w:t>
            </w:r>
            <w:r>
              <w:rPr>
                <w:rFonts w:ascii="Arial" w:hAnsi="Arial" w:cs="Arial"/>
                <w:b/>
                <w:bCs/>
                <w:sz w:val="24"/>
                <w:szCs w:val="24"/>
              </w:rPr>
              <w:t>c</w:t>
            </w:r>
            <w:r w:rsidRPr="00802533">
              <w:rPr>
                <w:rFonts w:ascii="Arial" w:hAnsi="Arial" w:cs="Arial"/>
                <w:b/>
                <w:bCs/>
                <w:sz w:val="24"/>
                <w:szCs w:val="24"/>
              </w:rPr>
              <w:t xml:space="preserve">are provision reasonably required by the </w:t>
            </w:r>
            <w:r>
              <w:rPr>
                <w:rFonts w:ascii="Arial" w:hAnsi="Arial" w:cs="Arial"/>
                <w:b/>
                <w:bCs/>
                <w:sz w:val="24"/>
                <w:szCs w:val="24"/>
              </w:rPr>
              <w:t>c</w:t>
            </w:r>
            <w:r w:rsidRPr="00802533">
              <w:rPr>
                <w:rFonts w:ascii="Arial" w:hAnsi="Arial" w:cs="Arial"/>
                <w:b/>
                <w:bCs/>
                <w:sz w:val="24"/>
                <w:szCs w:val="24"/>
              </w:rPr>
              <w:t>hild/</w:t>
            </w:r>
            <w:r>
              <w:rPr>
                <w:rFonts w:ascii="Arial" w:hAnsi="Arial" w:cs="Arial"/>
                <w:b/>
                <w:bCs/>
                <w:sz w:val="24"/>
                <w:szCs w:val="24"/>
              </w:rPr>
              <w:t>y</w:t>
            </w:r>
            <w:r w:rsidRPr="00802533">
              <w:rPr>
                <w:rFonts w:ascii="Arial" w:hAnsi="Arial" w:cs="Arial"/>
                <w:b/>
                <w:bCs/>
                <w:sz w:val="24"/>
                <w:szCs w:val="24"/>
              </w:rPr>
              <w:t xml:space="preserve">oung </w:t>
            </w:r>
            <w:r>
              <w:rPr>
                <w:rFonts w:ascii="Arial" w:hAnsi="Arial" w:cs="Arial"/>
                <w:b/>
                <w:bCs/>
                <w:sz w:val="24"/>
                <w:szCs w:val="24"/>
              </w:rPr>
              <w:t>p</w:t>
            </w:r>
            <w:r w:rsidRPr="00802533">
              <w:rPr>
                <w:rFonts w:ascii="Arial" w:hAnsi="Arial" w:cs="Arial"/>
                <w:b/>
                <w:bCs/>
                <w:sz w:val="24"/>
                <w:szCs w:val="24"/>
              </w:rPr>
              <w:t xml:space="preserve">erson’s SEND? (Section H2 of the </w:t>
            </w:r>
            <w:r w:rsidRPr="007A1ACC">
              <w:rPr>
                <w:rFonts w:ascii="Arial" w:hAnsi="Arial" w:cs="Arial"/>
                <w:b/>
                <w:bCs/>
                <w:sz w:val="24"/>
                <w:szCs w:val="24"/>
              </w:rPr>
              <w:t>EHCP). This refers to any other social care provision reasonably required by the learning difficulties or disabilities which result in the child or young person having SEND. This will include any adult social care provision being provided to meet a young person’s eligible needs (through a statutory care and support plan) under the Care Act 2014.</w:t>
            </w:r>
          </w:p>
          <w:p w14:paraId="6640A0F9" w14:textId="77777777" w:rsidR="001761C2" w:rsidRPr="004D1A11" w:rsidRDefault="001761C2" w:rsidP="001571C1">
            <w:pPr>
              <w:rPr>
                <w:rFonts w:ascii="Arial" w:hAnsi="Arial" w:cs="Arial"/>
                <w:b/>
                <w:bCs/>
                <w:sz w:val="24"/>
                <w:szCs w:val="24"/>
              </w:rPr>
            </w:pPr>
          </w:p>
          <w:p w14:paraId="586C4AE5" w14:textId="77777777" w:rsidR="001761C2" w:rsidRPr="00802533" w:rsidRDefault="001761C2" w:rsidP="001571C1">
            <w:pPr>
              <w:rPr>
                <w:rFonts w:ascii="Arial" w:hAnsi="Arial" w:cs="Arial"/>
                <w:b/>
                <w:bCs/>
              </w:rPr>
            </w:pPr>
            <w:r w:rsidRPr="00802533">
              <w:rPr>
                <w:rFonts w:ascii="Arial" w:hAnsi="Arial" w:cs="Arial"/>
                <w:b/>
                <w:bCs/>
                <w:i/>
                <w:iCs/>
              </w:rPr>
              <w:t>Guidance</w:t>
            </w:r>
            <w:r w:rsidRPr="00802533">
              <w:rPr>
                <w:rFonts w:ascii="Arial" w:hAnsi="Arial" w:cs="Arial"/>
                <w:i/>
                <w:iCs/>
              </w:rPr>
              <w:t>:</w:t>
            </w:r>
            <w:r w:rsidRPr="00802533">
              <w:rPr>
                <w:rFonts w:ascii="Arial" w:hAnsi="Arial" w:cs="Arial"/>
                <w:b/>
                <w:bCs/>
              </w:rPr>
              <w:t xml:space="preserve"> </w:t>
            </w:r>
            <w:r w:rsidRPr="00802533">
              <w:rPr>
                <w:rFonts w:ascii="Arial" w:hAnsi="Arial" w:cs="Arial"/>
                <w:i/>
                <w:iCs/>
              </w:rPr>
              <w:t>Please refer to the flowchart in Appendix B</w:t>
            </w:r>
            <w:r>
              <w:rPr>
                <w:rFonts w:ascii="Arial" w:hAnsi="Arial" w:cs="Arial"/>
                <w:i/>
                <w:iCs/>
              </w:rPr>
              <w:t xml:space="preserve"> which helps explain what comes under this Act</w:t>
            </w:r>
            <w:r w:rsidRPr="00802533">
              <w:rPr>
                <w:rFonts w:ascii="Arial" w:hAnsi="Arial" w:cs="Arial"/>
                <w:i/>
                <w:iCs/>
              </w:rPr>
              <w:t>. This relates to any additional social care needs of the child or young person that are directly related to their SEND. It's not about general social care needs that can</w:t>
            </w:r>
            <w:r>
              <w:rPr>
                <w:rFonts w:ascii="Arial" w:hAnsi="Arial" w:cs="Arial"/>
                <w:i/>
                <w:iCs/>
              </w:rPr>
              <w:t xml:space="preserve"> be</w:t>
            </w:r>
            <w:r w:rsidRPr="00802533">
              <w:rPr>
                <w:rFonts w:ascii="Arial" w:hAnsi="Arial" w:cs="Arial"/>
                <w:i/>
                <w:iCs/>
              </w:rPr>
              <w:t xml:space="preserve"> met through universal services, specifically about support that addresses issues arising from their SEND</w:t>
            </w:r>
            <w:r>
              <w:rPr>
                <w:rFonts w:ascii="Arial" w:hAnsi="Arial" w:cs="Arial"/>
                <w:i/>
                <w:iCs/>
              </w:rPr>
              <w:t>.</w:t>
            </w:r>
          </w:p>
        </w:tc>
      </w:tr>
      <w:tr w:rsidR="001761C2" w:rsidRPr="00460C13" w14:paraId="1C3E1F97" w14:textId="77777777" w:rsidTr="00554971">
        <w:trPr>
          <w:trHeight w:val="903"/>
        </w:trPr>
        <w:tc>
          <w:tcPr>
            <w:tcW w:w="1694" w:type="dxa"/>
            <w:gridSpan w:val="2"/>
            <w:vMerge w:val="restart"/>
            <w:tcBorders>
              <w:right w:val="single" w:sz="4" w:space="0" w:color="000000" w:themeColor="text1"/>
            </w:tcBorders>
            <w:shd w:val="clear" w:color="auto" w:fill="auto"/>
            <w:vAlign w:val="center"/>
          </w:tcPr>
          <w:p w14:paraId="129C4DAD" w14:textId="77777777" w:rsidR="001761C2" w:rsidRPr="00460C13" w:rsidRDefault="001761C2" w:rsidP="001571C1">
            <w:pPr>
              <w:jc w:val="center"/>
              <w:rPr>
                <w:rFonts w:ascii="Arial" w:hAnsi="Arial" w:cs="Arial"/>
                <w:b/>
                <w:bCs/>
                <w:sz w:val="24"/>
                <w:szCs w:val="24"/>
              </w:rPr>
            </w:pPr>
            <w:r w:rsidRPr="00460C13">
              <w:rPr>
                <w:rFonts w:ascii="Arial" w:hAnsi="Arial" w:cs="Arial"/>
                <w:sz w:val="24"/>
                <w:szCs w:val="24"/>
              </w:rPr>
              <w:t>What social care provision is in place to meet the child/</w:t>
            </w:r>
            <w:r>
              <w:rPr>
                <w:rFonts w:ascii="Arial" w:hAnsi="Arial" w:cs="Arial"/>
                <w:sz w:val="24"/>
                <w:szCs w:val="24"/>
              </w:rPr>
              <w:t>young person</w:t>
            </w:r>
            <w:r w:rsidRPr="00460C13">
              <w:rPr>
                <w:rFonts w:ascii="Arial" w:hAnsi="Arial" w:cs="Arial"/>
                <w:sz w:val="24"/>
                <w:szCs w:val="24"/>
              </w:rPr>
              <w:t>’s additional needs?</w:t>
            </w:r>
            <w:r>
              <w:rPr>
                <w:rFonts w:ascii="Arial" w:hAnsi="Arial" w:cs="Arial"/>
                <w:sz w:val="24"/>
                <w:szCs w:val="24"/>
              </w:rPr>
              <w:t xml:space="preserve"> </w:t>
            </w:r>
            <w:r w:rsidRPr="007600C3">
              <w:rPr>
                <w:rFonts w:ascii="Arial" w:hAnsi="Arial" w:cs="Arial"/>
                <w:i/>
                <w:iCs/>
                <w:sz w:val="20"/>
                <w:szCs w:val="20"/>
              </w:rPr>
              <w:t xml:space="preserve">e.g. child requires additional social care support due to their </w:t>
            </w:r>
            <w:r>
              <w:rPr>
                <w:rFonts w:ascii="Arial" w:hAnsi="Arial" w:cs="Arial"/>
                <w:i/>
                <w:iCs/>
                <w:sz w:val="20"/>
                <w:szCs w:val="20"/>
              </w:rPr>
              <w:t>a</w:t>
            </w:r>
            <w:r w:rsidRPr="007600C3">
              <w:rPr>
                <w:rFonts w:ascii="Arial" w:hAnsi="Arial" w:cs="Arial"/>
                <w:i/>
                <w:iCs/>
                <w:sz w:val="20"/>
                <w:szCs w:val="20"/>
              </w:rPr>
              <w:t>utism.</w:t>
            </w:r>
          </w:p>
        </w:tc>
        <w:tc>
          <w:tcPr>
            <w:tcW w:w="2222" w:type="dxa"/>
            <w:gridSpan w:val="3"/>
            <w:vMerge w:val="restart"/>
            <w:tcBorders>
              <w:left w:val="single" w:sz="4" w:space="0" w:color="000000" w:themeColor="text1"/>
              <w:right w:val="single" w:sz="4" w:space="0" w:color="000000" w:themeColor="text1"/>
            </w:tcBorders>
            <w:shd w:val="clear" w:color="auto" w:fill="auto"/>
            <w:vAlign w:val="center"/>
          </w:tcPr>
          <w:p w14:paraId="115C90B6" w14:textId="77777777" w:rsidR="001761C2" w:rsidRPr="00460C13" w:rsidRDefault="001761C2" w:rsidP="001571C1">
            <w:pPr>
              <w:jc w:val="center"/>
              <w:rPr>
                <w:rFonts w:ascii="Arial" w:hAnsi="Arial" w:cs="Arial"/>
                <w:sz w:val="24"/>
                <w:szCs w:val="24"/>
              </w:rPr>
            </w:pPr>
            <w:r w:rsidRPr="00460C13">
              <w:rPr>
                <w:rFonts w:ascii="Arial" w:hAnsi="Arial" w:cs="Arial"/>
                <w:sz w:val="24"/>
                <w:szCs w:val="24"/>
              </w:rPr>
              <w:t>How often does this happen?</w:t>
            </w:r>
          </w:p>
          <w:p w14:paraId="272845B3" w14:textId="77777777" w:rsidR="001761C2" w:rsidRPr="00460C13" w:rsidRDefault="001761C2" w:rsidP="001571C1">
            <w:pPr>
              <w:jc w:val="center"/>
              <w:rPr>
                <w:rFonts w:ascii="Arial" w:hAnsi="Arial" w:cs="Arial"/>
                <w:b/>
                <w:bCs/>
                <w:sz w:val="24"/>
                <w:szCs w:val="24"/>
              </w:rPr>
            </w:pPr>
            <w:r w:rsidRPr="00460C13">
              <w:rPr>
                <w:rFonts w:ascii="Arial" w:hAnsi="Arial" w:cs="Arial"/>
                <w:sz w:val="24"/>
                <w:szCs w:val="24"/>
              </w:rPr>
              <w:t>(E.g., Overnight support, 12 x a year)</w:t>
            </w:r>
          </w:p>
        </w:tc>
        <w:tc>
          <w:tcPr>
            <w:tcW w:w="1650" w:type="dxa"/>
            <w:vMerge w:val="restart"/>
            <w:tcBorders>
              <w:left w:val="single" w:sz="4" w:space="0" w:color="000000" w:themeColor="text1"/>
              <w:right w:val="single" w:sz="4" w:space="0" w:color="000000" w:themeColor="text1"/>
            </w:tcBorders>
            <w:shd w:val="clear" w:color="auto" w:fill="auto"/>
            <w:vAlign w:val="center"/>
          </w:tcPr>
          <w:p w14:paraId="4F06A49D" w14:textId="77777777" w:rsidR="001761C2" w:rsidRPr="00460C13" w:rsidRDefault="001761C2" w:rsidP="001571C1">
            <w:pPr>
              <w:jc w:val="center"/>
              <w:rPr>
                <w:rFonts w:ascii="Arial" w:hAnsi="Arial" w:cs="Arial"/>
                <w:b/>
                <w:bCs/>
                <w:sz w:val="24"/>
                <w:szCs w:val="24"/>
              </w:rPr>
            </w:pPr>
            <w:r w:rsidRPr="00460C13">
              <w:rPr>
                <w:rFonts w:ascii="Arial" w:hAnsi="Arial" w:cs="Arial"/>
                <w:sz w:val="24"/>
                <w:szCs w:val="24"/>
              </w:rPr>
              <w:t>Who is responsible for the delivery of provision/ service?</w:t>
            </w:r>
          </w:p>
        </w:tc>
        <w:tc>
          <w:tcPr>
            <w:tcW w:w="935" w:type="dxa"/>
            <w:vMerge w:val="restart"/>
            <w:tcBorders>
              <w:left w:val="single" w:sz="4" w:space="0" w:color="000000" w:themeColor="text1"/>
              <w:right w:val="single" w:sz="4" w:space="0" w:color="000000" w:themeColor="text1"/>
            </w:tcBorders>
            <w:shd w:val="clear" w:color="auto" w:fill="auto"/>
            <w:vAlign w:val="center"/>
          </w:tcPr>
          <w:p w14:paraId="4CE60AE7" w14:textId="77777777" w:rsidR="001761C2" w:rsidRPr="00460C13" w:rsidRDefault="001761C2" w:rsidP="001571C1">
            <w:pPr>
              <w:jc w:val="center"/>
              <w:rPr>
                <w:rFonts w:ascii="Arial" w:hAnsi="Arial" w:cs="Arial"/>
                <w:b/>
                <w:bCs/>
                <w:sz w:val="24"/>
                <w:szCs w:val="24"/>
              </w:rPr>
            </w:pPr>
            <w:r w:rsidRPr="00460C13">
              <w:rPr>
                <w:rFonts w:ascii="Arial" w:hAnsi="Arial" w:cs="Arial"/>
                <w:sz w:val="24"/>
                <w:szCs w:val="24"/>
              </w:rPr>
              <w:t>When is the next review date?</w:t>
            </w:r>
          </w:p>
        </w:tc>
        <w:tc>
          <w:tcPr>
            <w:tcW w:w="5087" w:type="dxa"/>
            <w:gridSpan w:val="4"/>
            <w:tcBorders>
              <w:left w:val="single" w:sz="4" w:space="0" w:color="000000" w:themeColor="text1"/>
              <w:bottom w:val="single" w:sz="4" w:space="0" w:color="000000" w:themeColor="text1"/>
            </w:tcBorders>
            <w:shd w:val="clear" w:color="auto" w:fill="auto"/>
            <w:vAlign w:val="center"/>
          </w:tcPr>
          <w:p w14:paraId="303D2107" w14:textId="77777777" w:rsidR="001761C2" w:rsidRDefault="001761C2" w:rsidP="001571C1">
            <w:pPr>
              <w:rPr>
                <w:rFonts w:ascii="Arial" w:hAnsi="Arial" w:cs="Arial"/>
                <w:sz w:val="24"/>
                <w:szCs w:val="24"/>
              </w:rPr>
            </w:pPr>
            <w:r w:rsidRPr="00460C13">
              <w:rPr>
                <w:rFonts w:ascii="Arial" w:hAnsi="Arial" w:cs="Arial"/>
                <w:sz w:val="24"/>
                <w:szCs w:val="24"/>
              </w:rPr>
              <w:t xml:space="preserve">How is the provision provided </w:t>
            </w:r>
          </w:p>
          <w:p w14:paraId="3428CC9B" w14:textId="77777777" w:rsidR="001761C2" w:rsidRPr="00460C13" w:rsidRDefault="001761C2" w:rsidP="001571C1">
            <w:pPr>
              <w:rPr>
                <w:rFonts w:ascii="Arial" w:hAnsi="Arial" w:cs="Arial"/>
                <w:b/>
                <w:bCs/>
                <w:sz w:val="24"/>
                <w:szCs w:val="24"/>
              </w:rPr>
            </w:pPr>
            <w:r w:rsidRPr="00460C13">
              <w:rPr>
                <w:rFonts w:ascii="Arial" w:hAnsi="Arial" w:cs="Arial"/>
                <w:sz w:val="24"/>
                <w:szCs w:val="24"/>
              </w:rPr>
              <w:t>or funded?</w:t>
            </w:r>
          </w:p>
        </w:tc>
      </w:tr>
      <w:tr w:rsidR="001761C2" w:rsidRPr="00460C13" w14:paraId="78CABB13" w14:textId="77777777" w:rsidTr="00554971">
        <w:trPr>
          <w:trHeight w:val="766"/>
        </w:trPr>
        <w:tc>
          <w:tcPr>
            <w:tcW w:w="1694" w:type="dxa"/>
            <w:gridSpan w:val="2"/>
            <w:vMerge/>
            <w:vAlign w:val="center"/>
          </w:tcPr>
          <w:p w14:paraId="164EB00F" w14:textId="77777777" w:rsidR="001761C2" w:rsidRPr="00460C13" w:rsidRDefault="001761C2" w:rsidP="001571C1">
            <w:pPr>
              <w:jc w:val="center"/>
              <w:rPr>
                <w:rFonts w:ascii="Arial" w:hAnsi="Arial" w:cs="Arial"/>
                <w:b/>
                <w:bCs/>
                <w:sz w:val="24"/>
                <w:szCs w:val="24"/>
              </w:rPr>
            </w:pPr>
          </w:p>
        </w:tc>
        <w:tc>
          <w:tcPr>
            <w:tcW w:w="2222" w:type="dxa"/>
            <w:gridSpan w:val="3"/>
            <w:vMerge/>
            <w:vAlign w:val="center"/>
          </w:tcPr>
          <w:p w14:paraId="63C4FEDF" w14:textId="77777777" w:rsidR="001761C2" w:rsidRPr="00460C13" w:rsidRDefault="001761C2" w:rsidP="001571C1">
            <w:pPr>
              <w:jc w:val="center"/>
              <w:rPr>
                <w:rFonts w:ascii="Arial" w:hAnsi="Arial" w:cs="Arial"/>
                <w:b/>
                <w:bCs/>
                <w:sz w:val="24"/>
                <w:szCs w:val="24"/>
              </w:rPr>
            </w:pPr>
          </w:p>
        </w:tc>
        <w:tc>
          <w:tcPr>
            <w:tcW w:w="1650" w:type="dxa"/>
            <w:vMerge/>
            <w:vAlign w:val="center"/>
          </w:tcPr>
          <w:p w14:paraId="17729F89" w14:textId="77777777" w:rsidR="001761C2" w:rsidRPr="00460C13" w:rsidRDefault="001761C2" w:rsidP="001571C1">
            <w:pPr>
              <w:jc w:val="center"/>
              <w:rPr>
                <w:rFonts w:ascii="Arial" w:hAnsi="Arial" w:cs="Arial"/>
                <w:b/>
                <w:bCs/>
                <w:sz w:val="24"/>
                <w:szCs w:val="24"/>
              </w:rPr>
            </w:pPr>
          </w:p>
        </w:tc>
        <w:tc>
          <w:tcPr>
            <w:tcW w:w="935" w:type="dxa"/>
            <w:vMerge/>
            <w:vAlign w:val="center"/>
          </w:tcPr>
          <w:p w14:paraId="235EFB2D" w14:textId="77777777" w:rsidR="001761C2" w:rsidRPr="00460C13" w:rsidRDefault="001761C2" w:rsidP="001571C1">
            <w:pPr>
              <w:jc w:val="center"/>
              <w:rPr>
                <w:rFonts w:ascii="Arial" w:hAnsi="Arial" w:cs="Arial"/>
                <w:b/>
                <w:bCs/>
                <w:sz w:val="24"/>
                <w:szCs w:val="24"/>
              </w:rPr>
            </w:pPr>
          </w:p>
        </w:tc>
        <w:tc>
          <w:tcPr>
            <w:tcW w:w="1951" w:type="dxa"/>
            <w:gridSpan w:val="2"/>
            <w:tcBorders>
              <w:top w:val="single" w:sz="4" w:space="0" w:color="000000" w:themeColor="text1"/>
              <w:left w:val="single" w:sz="4" w:space="0" w:color="000000" w:themeColor="text1"/>
              <w:right w:val="single" w:sz="4" w:space="0" w:color="000000" w:themeColor="text1"/>
            </w:tcBorders>
            <w:shd w:val="clear" w:color="auto" w:fill="auto"/>
            <w:vAlign w:val="center"/>
          </w:tcPr>
          <w:p w14:paraId="0DD6ADDD" w14:textId="77777777" w:rsidR="001761C2" w:rsidRPr="00460C13" w:rsidRDefault="001761C2" w:rsidP="001571C1">
            <w:pPr>
              <w:jc w:val="center"/>
              <w:rPr>
                <w:rFonts w:ascii="Arial" w:hAnsi="Arial" w:cs="Arial"/>
                <w:b/>
                <w:bCs/>
                <w:sz w:val="24"/>
                <w:szCs w:val="24"/>
              </w:rPr>
            </w:pPr>
            <w:r w:rsidRPr="00460C13">
              <w:rPr>
                <w:rFonts w:ascii="Arial" w:hAnsi="Arial" w:cs="Arial"/>
                <w:sz w:val="24"/>
                <w:szCs w:val="24"/>
              </w:rPr>
              <w:t>Children Act 1989 (H2)</w:t>
            </w:r>
          </w:p>
        </w:tc>
        <w:tc>
          <w:tcPr>
            <w:tcW w:w="3136" w:type="dxa"/>
            <w:gridSpan w:val="2"/>
            <w:tcBorders>
              <w:top w:val="single" w:sz="4" w:space="0" w:color="000000" w:themeColor="text1"/>
              <w:left w:val="single" w:sz="4" w:space="0" w:color="000000" w:themeColor="text1"/>
            </w:tcBorders>
            <w:shd w:val="clear" w:color="auto" w:fill="auto"/>
            <w:vAlign w:val="center"/>
          </w:tcPr>
          <w:p w14:paraId="7FD8B9D1" w14:textId="77777777" w:rsidR="001761C2" w:rsidRPr="00460C13" w:rsidRDefault="001761C2" w:rsidP="001571C1">
            <w:pPr>
              <w:rPr>
                <w:rFonts w:ascii="Arial" w:hAnsi="Arial" w:cs="Arial"/>
                <w:sz w:val="24"/>
                <w:szCs w:val="24"/>
              </w:rPr>
            </w:pPr>
            <w:r w:rsidRPr="00460C13">
              <w:rPr>
                <w:rFonts w:ascii="Arial" w:hAnsi="Arial" w:cs="Arial"/>
                <w:sz w:val="24"/>
                <w:szCs w:val="24"/>
              </w:rPr>
              <w:t>Care Act 2014</w:t>
            </w:r>
          </w:p>
          <w:p w14:paraId="385D9285" w14:textId="77777777" w:rsidR="001761C2" w:rsidRPr="00460C13" w:rsidRDefault="001761C2" w:rsidP="001571C1">
            <w:pPr>
              <w:rPr>
                <w:rFonts w:ascii="Arial" w:hAnsi="Arial" w:cs="Arial"/>
                <w:b/>
                <w:bCs/>
                <w:sz w:val="24"/>
                <w:szCs w:val="24"/>
              </w:rPr>
            </w:pPr>
            <w:r w:rsidRPr="00460C13">
              <w:rPr>
                <w:rFonts w:ascii="Arial" w:hAnsi="Arial" w:cs="Arial"/>
                <w:sz w:val="24"/>
                <w:szCs w:val="24"/>
              </w:rPr>
              <w:t>(H2)</w:t>
            </w:r>
          </w:p>
        </w:tc>
      </w:tr>
      <w:tr w:rsidR="001761C2" w:rsidRPr="00802533" w14:paraId="175E3C30" w14:textId="77777777" w:rsidTr="00554971">
        <w:trPr>
          <w:trHeight w:val="560"/>
        </w:trPr>
        <w:tc>
          <w:tcPr>
            <w:tcW w:w="1694" w:type="dxa"/>
            <w:gridSpan w:val="2"/>
            <w:tcBorders>
              <w:right w:val="single" w:sz="4" w:space="0" w:color="000000" w:themeColor="text1"/>
            </w:tcBorders>
            <w:shd w:val="clear" w:color="auto" w:fill="auto"/>
          </w:tcPr>
          <w:p w14:paraId="1477C20A" w14:textId="77777777" w:rsidR="001761C2" w:rsidRPr="00E93162" w:rsidRDefault="001761C2" w:rsidP="001571C1">
            <w:pPr>
              <w:rPr>
                <w:sz w:val="24"/>
                <w:szCs w:val="24"/>
              </w:rPr>
            </w:pPr>
            <w:r w:rsidRPr="00E93162">
              <w:rPr>
                <w:sz w:val="24"/>
                <w:szCs w:val="24"/>
              </w:rPr>
              <w:t>Sarah will have 2 sessions a week to attend sessions for young people with ASD at her youth club as part of the Local Offer.</w:t>
            </w:r>
          </w:p>
        </w:tc>
        <w:tc>
          <w:tcPr>
            <w:tcW w:w="2222" w:type="dxa"/>
            <w:gridSpan w:val="3"/>
            <w:tcBorders>
              <w:left w:val="single" w:sz="4" w:space="0" w:color="000000" w:themeColor="text1"/>
              <w:right w:val="single" w:sz="4" w:space="0" w:color="000000" w:themeColor="text1"/>
            </w:tcBorders>
            <w:shd w:val="clear" w:color="auto" w:fill="auto"/>
          </w:tcPr>
          <w:p w14:paraId="515BB01B" w14:textId="77777777" w:rsidR="001761C2" w:rsidRPr="00E93162" w:rsidRDefault="001761C2" w:rsidP="001571C1">
            <w:pPr>
              <w:rPr>
                <w:rFonts w:cstheme="minorHAnsi"/>
                <w:sz w:val="24"/>
                <w:szCs w:val="24"/>
              </w:rPr>
            </w:pPr>
            <w:r w:rsidRPr="00E93162">
              <w:rPr>
                <w:rFonts w:cstheme="minorHAnsi"/>
                <w:sz w:val="24"/>
                <w:szCs w:val="24"/>
              </w:rPr>
              <w:t>2 hours every Tuesday and Thursday. Term Time 38 weeks per year.</w:t>
            </w:r>
          </w:p>
        </w:tc>
        <w:tc>
          <w:tcPr>
            <w:tcW w:w="1650" w:type="dxa"/>
            <w:tcBorders>
              <w:left w:val="single" w:sz="4" w:space="0" w:color="000000" w:themeColor="text1"/>
              <w:right w:val="single" w:sz="4" w:space="0" w:color="000000" w:themeColor="text1"/>
            </w:tcBorders>
            <w:shd w:val="clear" w:color="auto" w:fill="auto"/>
          </w:tcPr>
          <w:p w14:paraId="457FD7AC" w14:textId="77777777" w:rsidR="001761C2" w:rsidRPr="00E93162" w:rsidRDefault="001761C2" w:rsidP="001571C1">
            <w:pPr>
              <w:rPr>
                <w:rFonts w:cstheme="minorHAnsi"/>
                <w:b/>
                <w:bCs/>
                <w:sz w:val="24"/>
                <w:szCs w:val="24"/>
              </w:rPr>
            </w:pPr>
            <w:r w:rsidRPr="00E93162">
              <w:rPr>
                <w:rFonts w:cstheme="minorHAnsi"/>
                <w:sz w:val="24"/>
                <w:szCs w:val="24"/>
              </w:rPr>
              <w:t>Youth Club</w:t>
            </w:r>
          </w:p>
        </w:tc>
        <w:tc>
          <w:tcPr>
            <w:tcW w:w="935" w:type="dxa"/>
            <w:tcBorders>
              <w:left w:val="single" w:sz="4" w:space="0" w:color="000000" w:themeColor="text1"/>
              <w:right w:val="single" w:sz="4" w:space="0" w:color="000000" w:themeColor="text1"/>
            </w:tcBorders>
            <w:shd w:val="clear" w:color="auto" w:fill="auto"/>
          </w:tcPr>
          <w:p w14:paraId="5481AF7C" w14:textId="77777777" w:rsidR="001761C2" w:rsidRPr="00E93162" w:rsidRDefault="001761C2" w:rsidP="001571C1">
            <w:pPr>
              <w:rPr>
                <w:rFonts w:cstheme="minorHAnsi"/>
                <w:sz w:val="24"/>
                <w:szCs w:val="24"/>
              </w:rPr>
            </w:pPr>
            <w:r w:rsidRPr="00E93162">
              <w:rPr>
                <w:rFonts w:cstheme="minorHAnsi"/>
                <w:sz w:val="24"/>
                <w:szCs w:val="24"/>
              </w:rPr>
              <w:t>Termly and at annual review.</w:t>
            </w:r>
          </w:p>
        </w:tc>
        <w:tc>
          <w:tcPr>
            <w:tcW w:w="1951" w:type="dxa"/>
            <w:gridSpan w:val="2"/>
            <w:tcBorders>
              <w:left w:val="single" w:sz="4" w:space="0" w:color="000000" w:themeColor="text1"/>
              <w:right w:val="single" w:sz="4" w:space="0" w:color="000000" w:themeColor="text1"/>
            </w:tcBorders>
            <w:shd w:val="clear" w:color="auto" w:fill="auto"/>
          </w:tcPr>
          <w:p w14:paraId="758E049F" w14:textId="54B2B021" w:rsidR="001761C2" w:rsidRPr="002B3A2C" w:rsidRDefault="00CD76C0" w:rsidP="001571C1">
            <w:pPr>
              <w:rPr>
                <w:rFonts w:cstheme="minorHAnsi"/>
                <w:sz w:val="24"/>
                <w:szCs w:val="24"/>
              </w:rPr>
            </w:pPr>
            <w:r w:rsidRPr="002B3A2C">
              <w:rPr>
                <w:rFonts w:cstheme="minorHAnsi"/>
                <w:sz w:val="24"/>
                <w:szCs w:val="24"/>
              </w:rPr>
              <w:t>Club is commissioned</w:t>
            </w:r>
          </w:p>
          <w:p w14:paraId="0E360543" w14:textId="6A554374" w:rsidR="00CD76C0" w:rsidRPr="00802533" w:rsidRDefault="00CD76C0" w:rsidP="001571C1">
            <w:pPr>
              <w:rPr>
                <w:rFonts w:ascii="Arial" w:hAnsi="Arial" w:cs="Arial"/>
                <w:b/>
                <w:bCs/>
                <w:sz w:val="24"/>
                <w:szCs w:val="24"/>
              </w:rPr>
            </w:pPr>
            <w:r w:rsidRPr="002B3A2C">
              <w:rPr>
                <w:rFonts w:cstheme="minorHAnsi"/>
                <w:sz w:val="24"/>
                <w:szCs w:val="24"/>
              </w:rPr>
              <w:t>By Social Care</w:t>
            </w:r>
            <w:r w:rsidR="00554971" w:rsidRPr="002B3A2C">
              <w:rPr>
                <w:rFonts w:cstheme="minorHAnsi"/>
                <w:sz w:val="24"/>
                <w:szCs w:val="24"/>
              </w:rPr>
              <w:t>.</w:t>
            </w:r>
          </w:p>
        </w:tc>
        <w:tc>
          <w:tcPr>
            <w:tcW w:w="3136" w:type="dxa"/>
            <w:gridSpan w:val="2"/>
            <w:tcBorders>
              <w:left w:val="single" w:sz="4" w:space="0" w:color="000000" w:themeColor="text1"/>
            </w:tcBorders>
            <w:shd w:val="clear" w:color="auto" w:fill="auto"/>
          </w:tcPr>
          <w:p w14:paraId="49748D51" w14:textId="77777777" w:rsidR="001761C2" w:rsidRPr="00802533" w:rsidRDefault="001761C2" w:rsidP="001571C1">
            <w:pPr>
              <w:rPr>
                <w:rFonts w:ascii="Arial" w:hAnsi="Arial" w:cs="Arial"/>
                <w:b/>
                <w:bCs/>
                <w:sz w:val="24"/>
                <w:szCs w:val="24"/>
              </w:rPr>
            </w:pPr>
          </w:p>
        </w:tc>
      </w:tr>
    </w:tbl>
    <w:p w14:paraId="5215B7EE" w14:textId="77777777" w:rsidR="006F2498" w:rsidRPr="00C97D12" w:rsidRDefault="006F2498" w:rsidP="00AE58C4">
      <w:pPr>
        <w:rPr>
          <w:rFonts w:ascii="Arial" w:eastAsia="Microsoft New Tai Lue" w:hAnsi="Arial" w:cs="Arial"/>
          <w:b/>
          <w:color w:val="000000" w:themeColor="text1"/>
          <w:sz w:val="32"/>
          <w:szCs w:val="32"/>
        </w:rPr>
      </w:pPr>
    </w:p>
    <w:p w14:paraId="2C7C027F" w14:textId="77777777" w:rsidR="004661B7" w:rsidRDefault="004661B7" w:rsidP="00F146E9">
      <w:pPr>
        <w:rPr>
          <w:rFonts w:ascii="Arial" w:hAnsi="Arial" w:cs="Arial"/>
          <w:u w:val="single"/>
        </w:rPr>
      </w:pPr>
    </w:p>
    <w:p w14:paraId="29B6FAFC" w14:textId="77777777" w:rsidR="004661B7" w:rsidRDefault="004661B7" w:rsidP="00F146E9">
      <w:pPr>
        <w:rPr>
          <w:rFonts w:ascii="Arial" w:hAnsi="Arial" w:cs="Arial"/>
          <w:u w:val="single"/>
        </w:rPr>
      </w:pPr>
    </w:p>
    <w:p w14:paraId="5C652202" w14:textId="77777777" w:rsidR="004661B7" w:rsidRDefault="004661B7" w:rsidP="00F146E9">
      <w:pPr>
        <w:rPr>
          <w:rFonts w:ascii="Arial" w:hAnsi="Arial" w:cs="Arial"/>
          <w:u w:val="single"/>
        </w:rPr>
      </w:pPr>
    </w:p>
    <w:p w14:paraId="76B5C4D8" w14:textId="77777777" w:rsidR="004661B7" w:rsidRDefault="004661B7" w:rsidP="00F146E9">
      <w:pPr>
        <w:rPr>
          <w:rFonts w:ascii="Arial" w:hAnsi="Arial" w:cs="Arial"/>
          <w:u w:val="single"/>
        </w:rPr>
      </w:pPr>
    </w:p>
    <w:p w14:paraId="579C3244" w14:textId="77777777" w:rsidR="004661B7" w:rsidRDefault="004661B7" w:rsidP="00F146E9">
      <w:pPr>
        <w:rPr>
          <w:rFonts w:ascii="Arial" w:hAnsi="Arial" w:cs="Arial"/>
          <w:u w:val="single"/>
        </w:rPr>
      </w:pPr>
    </w:p>
    <w:p w14:paraId="5D2EA43D" w14:textId="77777777" w:rsidR="00E93162" w:rsidRDefault="00E93162" w:rsidP="00F146E9">
      <w:pPr>
        <w:rPr>
          <w:rFonts w:ascii="Arial" w:hAnsi="Arial" w:cs="Arial"/>
          <w:u w:val="single"/>
        </w:rPr>
      </w:pPr>
    </w:p>
    <w:p w14:paraId="2F6D2241" w14:textId="77777777" w:rsidR="00E93162" w:rsidRDefault="00E93162" w:rsidP="00F146E9">
      <w:pPr>
        <w:rPr>
          <w:rFonts w:ascii="Arial" w:hAnsi="Arial" w:cs="Arial"/>
          <w:u w:val="single"/>
        </w:rPr>
      </w:pPr>
    </w:p>
    <w:p w14:paraId="40F68EC3" w14:textId="082A45DC" w:rsidR="00E93162" w:rsidRPr="00E93162" w:rsidRDefault="00E93162" w:rsidP="00E93162">
      <w:pPr>
        <w:pStyle w:val="Heading1"/>
        <w:spacing w:after="100" w:afterAutospacing="1"/>
        <w:rPr>
          <w:rFonts w:cs="Arial"/>
          <w:b/>
          <w:bCs/>
        </w:rPr>
      </w:pPr>
      <w:bookmarkStart w:id="19" w:name="_Toc158890399"/>
      <w:r w:rsidRPr="00E93162">
        <w:rPr>
          <w:rFonts w:cs="Arial"/>
          <w:b/>
          <w:bCs/>
        </w:rPr>
        <w:lastRenderedPageBreak/>
        <w:t xml:space="preserve">Appendix </w:t>
      </w:r>
      <w:r>
        <w:rPr>
          <w:rFonts w:cs="Arial"/>
          <w:b/>
          <w:bCs/>
        </w:rPr>
        <w:t>B</w:t>
      </w:r>
      <w:r w:rsidRPr="00E93162">
        <w:rPr>
          <w:rFonts w:cs="Arial"/>
          <w:b/>
          <w:bCs/>
        </w:rPr>
        <w:t>:</w:t>
      </w:r>
      <w:bookmarkEnd w:id="19"/>
    </w:p>
    <w:p w14:paraId="6BF5A408" w14:textId="08C7D655" w:rsidR="004661B7" w:rsidRPr="00C97D12" w:rsidRDefault="004661B7" w:rsidP="004661B7">
      <w:pPr>
        <w:rPr>
          <w:rFonts w:ascii="Arial" w:eastAsia="Times New Roman" w:hAnsi="Arial" w:cs="Arial"/>
          <w:color w:val="000000" w:themeColor="text1"/>
          <w:kern w:val="36"/>
          <w:sz w:val="24"/>
          <w:szCs w:val="24"/>
          <w:lang w:eastAsia="en-GB"/>
        </w:rPr>
      </w:pPr>
      <w:r w:rsidRPr="00C97D12">
        <w:rPr>
          <w:rFonts w:ascii="Arial" w:eastAsia="Times New Roman" w:hAnsi="Arial" w:cs="Arial"/>
          <w:color w:val="000000" w:themeColor="text1"/>
          <w:kern w:val="36"/>
          <w:sz w:val="24"/>
          <w:szCs w:val="24"/>
          <w:lang w:eastAsia="en-GB"/>
        </w:rPr>
        <w:t>Example of Children</w:t>
      </w:r>
      <w:r>
        <w:rPr>
          <w:rFonts w:ascii="Arial" w:eastAsia="Times New Roman" w:hAnsi="Arial" w:cs="Arial"/>
          <w:color w:val="000000" w:themeColor="text1"/>
          <w:kern w:val="36"/>
          <w:sz w:val="24"/>
          <w:szCs w:val="24"/>
          <w:lang w:eastAsia="en-GB"/>
        </w:rPr>
        <w:t>’s</w:t>
      </w:r>
      <w:r w:rsidRPr="00C97D12">
        <w:rPr>
          <w:rFonts w:ascii="Arial" w:eastAsia="Times New Roman" w:hAnsi="Arial" w:cs="Arial"/>
          <w:color w:val="000000" w:themeColor="text1"/>
          <w:kern w:val="36"/>
          <w:sz w:val="24"/>
          <w:szCs w:val="24"/>
          <w:lang w:eastAsia="en-GB"/>
        </w:rPr>
        <w:t xml:space="preserve"> Needs met through Universal Service</w:t>
      </w:r>
      <w:r w:rsidR="00E93162">
        <w:rPr>
          <w:rFonts w:ascii="Arial" w:eastAsia="Times New Roman" w:hAnsi="Arial" w:cs="Arial"/>
          <w:color w:val="000000" w:themeColor="text1"/>
          <w:kern w:val="36"/>
          <w:sz w:val="24"/>
          <w:szCs w:val="24"/>
          <w:lang w:eastAsia="en-GB"/>
        </w:rPr>
        <w:t>.</w:t>
      </w:r>
    </w:p>
    <w:p w14:paraId="49A2A757" w14:textId="77777777" w:rsidR="004661B7" w:rsidRPr="00C97D12" w:rsidRDefault="004661B7" w:rsidP="004661B7">
      <w:pPr>
        <w:rPr>
          <w:rFonts w:ascii="Arial" w:eastAsia="Times New Roman" w:hAnsi="Arial" w:cs="Arial"/>
          <w:color w:val="000000" w:themeColor="text1"/>
          <w:kern w:val="36"/>
          <w:sz w:val="24"/>
          <w:szCs w:val="24"/>
          <w:lang w:eastAsia="en-GB"/>
        </w:rPr>
      </w:pPr>
      <w:r w:rsidRPr="00C97D12">
        <w:rPr>
          <w:rFonts w:ascii="Arial" w:eastAsia="Times New Roman" w:hAnsi="Arial" w:cs="Arial"/>
          <w:color w:val="000000" w:themeColor="text1"/>
          <w:sz w:val="24"/>
          <w:szCs w:val="24"/>
          <w:lang w:eastAsia="en-GB"/>
        </w:rPr>
        <w:t>These are examples of children whose needs can be met through universal services. All health and developmental needs can be met by universal services. Most children will achieve their full potential through the provision of universal services alone.</w:t>
      </w:r>
    </w:p>
    <w:tbl>
      <w:tblPr>
        <w:tblStyle w:val="TableGrid"/>
        <w:tblW w:w="11199" w:type="dxa"/>
        <w:tblInd w:w="-885" w:type="dxa"/>
        <w:tblLook w:val="04A0" w:firstRow="1" w:lastRow="0" w:firstColumn="1" w:lastColumn="0" w:noHBand="0" w:noVBand="1"/>
      </w:tblPr>
      <w:tblGrid>
        <w:gridCol w:w="4112"/>
        <w:gridCol w:w="3072"/>
        <w:gridCol w:w="4015"/>
      </w:tblGrid>
      <w:tr w:rsidR="004661B7" w:rsidRPr="00460C13" w14:paraId="56C27C0C" w14:textId="77777777" w:rsidTr="001571C1">
        <w:tc>
          <w:tcPr>
            <w:tcW w:w="4112" w:type="dxa"/>
            <w:vAlign w:val="center"/>
          </w:tcPr>
          <w:p w14:paraId="7FFA85C0" w14:textId="77777777" w:rsidR="004661B7" w:rsidRPr="00460C13" w:rsidRDefault="004661B7" w:rsidP="001571C1">
            <w:pPr>
              <w:rPr>
                <w:rFonts w:ascii="Arial" w:hAnsi="Arial" w:cs="Arial"/>
                <w:kern w:val="2"/>
                <w:sz w:val="24"/>
                <w:szCs w:val="24"/>
                <w14:ligatures w14:val="standardContextual"/>
              </w:rPr>
            </w:pPr>
            <w:r w:rsidRPr="00460C13">
              <w:rPr>
                <w:rFonts w:ascii="Arial" w:eastAsia="Times New Roman" w:hAnsi="Arial" w:cs="Arial"/>
                <w:b/>
                <w:bCs/>
                <w:sz w:val="24"/>
                <w:szCs w:val="24"/>
                <w:lang w:eastAsia="en-GB"/>
              </w:rPr>
              <w:t>Example Indicators</w:t>
            </w:r>
          </w:p>
        </w:tc>
        <w:tc>
          <w:tcPr>
            <w:tcW w:w="3072" w:type="dxa"/>
            <w:vAlign w:val="center"/>
          </w:tcPr>
          <w:p w14:paraId="48EA0C16" w14:textId="77777777" w:rsidR="004661B7" w:rsidRPr="00460C13" w:rsidRDefault="004661B7" w:rsidP="001571C1">
            <w:pPr>
              <w:rPr>
                <w:rFonts w:ascii="Arial" w:hAnsi="Arial" w:cs="Arial"/>
                <w:kern w:val="2"/>
                <w:sz w:val="24"/>
                <w:szCs w:val="24"/>
                <w14:ligatures w14:val="standardContextual"/>
              </w:rPr>
            </w:pPr>
            <w:r w:rsidRPr="00460C13">
              <w:rPr>
                <w:rFonts w:ascii="Arial" w:eastAsia="Times New Roman" w:hAnsi="Arial" w:cs="Arial"/>
                <w:b/>
                <w:bCs/>
                <w:sz w:val="24"/>
                <w:szCs w:val="24"/>
                <w:lang w:eastAsia="en-GB"/>
              </w:rPr>
              <w:t>Action and the Assessment Process</w:t>
            </w:r>
          </w:p>
        </w:tc>
        <w:tc>
          <w:tcPr>
            <w:tcW w:w="4015" w:type="dxa"/>
            <w:vAlign w:val="center"/>
          </w:tcPr>
          <w:p w14:paraId="55DE9337" w14:textId="109700A5" w:rsidR="004661B7" w:rsidRPr="00460C13" w:rsidRDefault="004661B7" w:rsidP="001571C1">
            <w:pPr>
              <w:jc w:val="center"/>
              <w:rPr>
                <w:rFonts w:ascii="Arial" w:hAnsi="Arial" w:cs="Arial"/>
                <w:kern w:val="2"/>
                <w:sz w:val="24"/>
                <w:szCs w:val="24"/>
                <w14:ligatures w14:val="standardContextual"/>
              </w:rPr>
            </w:pPr>
            <w:r w:rsidRPr="00460C13">
              <w:rPr>
                <w:rFonts w:ascii="Arial" w:eastAsia="Times New Roman" w:hAnsi="Arial" w:cs="Arial"/>
                <w:b/>
                <w:bCs/>
                <w:sz w:val="24"/>
                <w:szCs w:val="24"/>
                <w:lang w:eastAsia="en-GB"/>
              </w:rPr>
              <w:t xml:space="preserve">Universal Services which might be involved with children and families at this level of need </w:t>
            </w:r>
            <w:proofErr w:type="gramStart"/>
            <w:r>
              <w:rPr>
                <w:rFonts w:ascii="Arial" w:eastAsia="Times New Roman" w:hAnsi="Arial" w:cs="Arial"/>
                <w:b/>
                <w:bCs/>
                <w:sz w:val="24"/>
                <w:szCs w:val="24"/>
                <w:lang w:eastAsia="en-GB"/>
              </w:rPr>
              <w:t xml:space="preserve">in </w:t>
            </w:r>
            <w:r w:rsidRPr="00460C13">
              <w:rPr>
                <w:rFonts w:ascii="Arial" w:eastAsia="Times New Roman" w:hAnsi="Arial" w:cs="Arial"/>
                <w:b/>
                <w:bCs/>
                <w:sz w:val="24"/>
                <w:szCs w:val="24"/>
                <w:lang w:eastAsia="en-GB"/>
              </w:rPr>
              <w:t xml:space="preserve"> the</w:t>
            </w:r>
            <w:proofErr w:type="gramEnd"/>
            <w:r w:rsidRPr="00460C13">
              <w:rPr>
                <w:rFonts w:ascii="Arial" w:eastAsia="Times New Roman" w:hAnsi="Arial" w:cs="Arial"/>
                <w:b/>
                <w:bCs/>
                <w:sz w:val="24"/>
                <w:szCs w:val="24"/>
                <w:lang w:eastAsia="en-GB"/>
              </w:rPr>
              <w:t xml:space="preserve"> Assessment Process</w:t>
            </w:r>
          </w:p>
        </w:tc>
      </w:tr>
      <w:tr w:rsidR="004661B7" w:rsidRPr="00460C13" w14:paraId="7C008146" w14:textId="77777777" w:rsidTr="001571C1">
        <w:tc>
          <w:tcPr>
            <w:tcW w:w="4112" w:type="dxa"/>
          </w:tcPr>
          <w:p w14:paraId="7E1DB4BE" w14:textId="77777777" w:rsidR="004661B7" w:rsidRPr="001805D0" w:rsidRDefault="004661B7" w:rsidP="001571C1">
            <w:pPr>
              <w:ind w:left="284"/>
              <w:contextualSpacing/>
              <w:rPr>
                <w:rFonts w:ascii="Arial" w:eastAsia="Times New Roman" w:hAnsi="Arial" w:cs="Arial"/>
                <w:b/>
                <w:bCs/>
                <w:color w:val="000000" w:themeColor="text1"/>
                <w:sz w:val="24"/>
                <w:szCs w:val="24"/>
                <w:lang w:eastAsia="en-GB"/>
              </w:rPr>
            </w:pPr>
          </w:p>
          <w:p w14:paraId="54ABDBCD" w14:textId="77777777" w:rsidR="004661B7" w:rsidRPr="001805D0" w:rsidRDefault="004661B7" w:rsidP="004661B7">
            <w:pPr>
              <w:numPr>
                <w:ilvl w:val="0"/>
                <w:numId w:val="16"/>
              </w:numPr>
              <w:ind w:left="180" w:hanging="142"/>
              <w:contextualSpacing/>
              <w:rPr>
                <w:rFonts w:ascii="Arial" w:eastAsia="Times New Roman" w:hAnsi="Arial" w:cs="Arial"/>
                <w:b/>
                <w:bCs/>
                <w:color w:val="000000" w:themeColor="text1"/>
                <w:sz w:val="24"/>
                <w:szCs w:val="24"/>
                <w:lang w:eastAsia="en-GB"/>
              </w:rPr>
            </w:pPr>
            <w:r w:rsidRPr="001805D0">
              <w:rPr>
                <w:rFonts w:ascii="Arial" w:eastAsia="Times New Roman" w:hAnsi="Arial" w:cs="Arial"/>
                <w:b/>
                <w:bCs/>
                <w:color w:val="000000" w:themeColor="text1"/>
                <w:sz w:val="24"/>
                <w:szCs w:val="24"/>
                <w:lang w:eastAsia="en-GB"/>
              </w:rPr>
              <w:t>Developmental Needs</w:t>
            </w:r>
          </w:p>
          <w:p w14:paraId="601C2E33" w14:textId="77777777" w:rsidR="004661B7" w:rsidRPr="001805D0" w:rsidRDefault="004661B7" w:rsidP="001571C1">
            <w:pPr>
              <w:ind w:left="284"/>
              <w:contextualSpacing/>
              <w:rPr>
                <w:rFonts w:ascii="Arial" w:eastAsia="Times New Roman" w:hAnsi="Arial" w:cs="Arial"/>
                <w:b/>
                <w:bCs/>
                <w:color w:val="000000" w:themeColor="text1"/>
                <w:sz w:val="24"/>
                <w:szCs w:val="24"/>
                <w:lang w:eastAsia="en-GB"/>
              </w:rPr>
            </w:pPr>
          </w:p>
          <w:p w14:paraId="3425357E" w14:textId="77777777" w:rsidR="004661B7" w:rsidRPr="001805D0" w:rsidRDefault="004661B7" w:rsidP="001571C1">
            <w:pPr>
              <w:ind w:left="38" w:hanging="38"/>
              <w:contextualSpacing/>
              <w:rPr>
                <w:rFonts w:ascii="Arial" w:eastAsia="Times New Roman" w:hAnsi="Arial" w:cs="Arial"/>
                <w:color w:val="000000" w:themeColor="text1"/>
                <w:sz w:val="24"/>
                <w:szCs w:val="24"/>
                <w:lang w:eastAsia="en-GB"/>
              </w:rPr>
            </w:pPr>
            <w:r w:rsidRPr="001805D0">
              <w:rPr>
                <w:rFonts w:ascii="Arial" w:eastAsia="Times New Roman" w:hAnsi="Arial" w:cs="Arial"/>
                <w:b/>
                <w:bCs/>
                <w:color w:val="000000" w:themeColor="text1"/>
                <w:sz w:val="24"/>
                <w:szCs w:val="24"/>
                <w:lang w:eastAsia="en-GB"/>
              </w:rPr>
              <w:t>Learning / Education</w:t>
            </w:r>
          </w:p>
          <w:p w14:paraId="1281E9E2"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Health</w:t>
            </w:r>
          </w:p>
          <w:p w14:paraId="1CF6450A"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Social, Emotional, Behavioural, Identity</w:t>
            </w:r>
          </w:p>
          <w:p w14:paraId="2EC3647B"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Family and Social Relationships</w:t>
            </w:r>
          </w:p>
          <w:p w14:paraId="18F27FFA"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Self-Care and Independence.</w:t>
            </w:r>
          </w:p>
          <w:p w14:paraId="2A2463A0" w14:textId="77777777" w:rsidR="004661B7" w:rsidRPr="001805D0" w:rsidRDefault="004661B7" w:rsidP="001571C1">
            <w:pPr>
              <w:ind w:left="284" w:hanging="142"/>
              <w:contextualSpacing/>
              <w:rPr>
                <w:rFonts w:ascii="Arial" w:eastAsia="Times New Roman" w:hAnsi="Arial" w:cs="Arial"/>
                <w:b/>
                <w:bCs/>
                <w:color w:val="000000" w:themeColor="text1"/>
                <w:sz w:val="24"/>
                <w:szCs w:val="24"/>
                <w:lang w:eastAsia="en-GB"/>
              </w:rPr>
            </w:pPr>
          </w:p>
          <w:p w14:paraId="510EC7BE" w14:textId="77777777" w:rsidR="004661B7" w:rsidRPr="001805D0" w:rsidRDefault="004661B7" w:rsidP="001571C1">
            <w:pPr>
              <w:contextualSpacing/>
              <w:rPr>
                <w:rFonts w:ascii="Arial" w:eastAsia="Times New Roman" w:hAnsi="Arial" w:cs="Arial"/>
                <w:color w:val="000000" w:themeColor="text1"/>
                <w:sz w:val="24"/>
                <w:szCs w:val="24"/>
                <w:lang w:eastAsia="en-GB"/>
              </w:rPr>
            </w:pPr>
            <w:r w:rsidRPr="001805D0">
              <w:rPr>
                <w:rFonts w:ascii="Arial" w:eastAsia="Times New Roman" w:hAnsi="Arial" w:cs="Arial"/>
                <w:b/>
                <w:bCs/>
                <w:color w:val="000000" w:themeColor="text1"/>
                <w:sz w:val="24"/>
                <w:szCs w:val="24"/>
                <w:lang w:eastAsia="en-GB"/>
              </w:rPr>
              <w:t>Family and Environmental Factors</w:t>
            </w:r>
          </w:p>
          <w:p w14:paraId="3F119CF7"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Family and Social Relationships and Family Well-Being</w:t>
            </w:r>
          </w:p>
          <w:p w14:paraId="21BF7A83"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Housing, Employment and Finance</w:t>
            </w:r>
          </w:p>
          <w:p w14:paraId="49CBB1B5"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Social and Community Resources</w:t>
            </w:r>
          </w:p>
          <w:p w14:paraId="266D367C"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Parents and Carers</w:t>
            </w:r>
          </w:p>
          <w:p w14:paraId="46D002B2"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Basic Care, Safety and Protection</w:t>
            </w:r>
          </w:p>
          <w:p w14:paraId="350443BA" w14:textId="77777777" w:rsidR="004661B7" w:rsidRPr="001805D0" w:rsidRDefault="004661B7" w:rsidP="004661B7">
            <w:pPr>
              <w:numPr>
                <w:ilvl w:val="0"/>
                <w:numId w:val="16"/>
              </w:numPr>
              <w:ind w:left="180" w:hanging="142"/>
              <w:contextualSpacing/>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Emotional Warmth and Stability</w:t>
            </w:r>
          </w:p>
          <w:p w14:paraId="7FA700F8" w14:textId="77777777" w:rsidR="004661B7" w:rsidRPr="001805D0" w:rsidRDefault="004661B7" w:rsidP="004661B7">
            <w:pPr>
              <w:numPr>
                <w:ilvl w:val="0"/>
                <w:numId w:val="16"/>
              </w:numPr>
              <w:ind w:left="180" w:hanging="142"/>
              <w:contextualSpacing/>
              <w:rPr>
                <w:rFonts w:ascii="Arial" w:eastAsia="Times New Roman" w:hAnsi="Arial" w:cs="Arial"/>
                <w:b/>
                <w:bCs/>
                <w:color w:val="000000" w:themeColor="text1"/>
                <w:sz w:val="24"/>
                <w:szCs w:val="24"/>
                <w:lang w:eastAsia="en-GB"/>
              </w:rPr>
            </w:pPr>
            <w:r w:rsidRPr="001805D0">
              <w:rPr>
                <w:rFonts w:ascii="Arial" w:eastAsia="Times New Roman" w:hAnsi="Arial" w:cs="Arial"/>
                <w:color w:val="000000" w:themeColor="text1"/>
                <w:sz w:val="24"/>
                <w:szCs w:val="24"/>
                <w:lang w:eastAsia="en-GB"/>
              </w:rPr>
              <w:t>Guidance, Boundaries and Stimulation</w:t>
            </w:r>
          </w:p>
        </w:tc>
        <w:tc>
          <w:tcPr>
            <w:tcW w:w="3072" w:type="dxa"/>
          </w:tcPr>
          <w:p w14:paraId="44DD3875" w14:textId="77777777" w:rsidR="004661B7" w:rsidRPr="001805D0" w:rsidRDefault="004661B7" w:rsidP="001571C1">
            <w:pPr>
              <w:rPr>
                <w:rFonts w:ascii="Arial" w:eastAsia="Times New Roman" w:hAnsi="Arial" w:cs="Arial"/>
                <w:color w:val="000000" w:themeColor="text1"/>
                <w:sz w:val="24"/>
                <w:szCs w:val="24"/>
                <w:lang w:eastAsia="en-GB"/>
              </w:rPr>
            </w:pPr>
          </w:p>
          <w:p w14:paraId="75CBBED6" w14:textId="77777777" w:rsidR="004661B7" w:rsidRPr="001805D0" w:rsidRDefault="004661B7" w:rsidP="001571C1">
            <w:pPr>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No multi-agency assessment is required.</w:t>
            </w:r>
          </w:p>
          <w:p w14:paraId="24650BE2" w14:textId="77777777" w:rsidR="004661B7" w:rsidRPr="001805D0" w:rsidRDefault="004661B7" w:rsidP="001571C1">
            <w:pPr>
              <w:rPr>
                <w:rFonts w:ascii="Arial" w:eastAsia="Times New Roman" w:hAnsi="Arial" w:cs="Arial"/>
                <w:color w:val="000000" w:themeColor="text1"/>
                <w:sz w:val="24"/>
                <w:szCs w:val="24"/>
                <w:lang w:eastAsia="en-GB"/>
              </w:rPr>
            </w:pPr>
          </w:p>
          <w:p w14:paraId="5385A58E" w14:textId="77777777" w:rsidR="004661B7" w:rsidRPr="001805D0" w:rsidRDefault="004661B7" w:rsidP="001571C1">
            <w:pPr>
              <w:rPr>
                <w:rFonts w:ascii="Arial" w:hAnsi="Arial" w:cs="Arial"/>
                <w:color w:val="000000" w:themeColor="text1"/>
                <w:kern w:val="2"/>
                <w:sz w:val="24"/>
                <w:szCs w:val="24"/>
                <w14:ligatures w14:val="standardContextual"/>
              </w:rPr>
            </w:pPr>
            <w:r w:rsidRPr="001805D0">
              <w:rPr>
                <w:rFonts w:ascii="Arial" w:eastAsia="Times New Roman" w:hAnsi="Arial" w:cs="Arial"/>
                <w:color w:val="000000" w:themeColor="text1"/>
                <w:sz w:val="24"/>
                <w:szCs w:val="24"/>
                <w:lang w:eastAsia="en-GB"/>
              </w:rPr>
              <w:t>Children will access services in the usual way.</w:t>
            </w:r>
          </w:p>
        </w:tc>
        <w:tc>
          <w:tcPr>
            <w:tcW w:w="4015" w:type="dxa"/>
          </w:tcPr>
          <w:p w14:paraId="492D2B3A" w14:textId="77777777" w:rsidR="004661B7" w:rsidRPr="001805D0" w:rsidRDefault="004661B7" w:rsidP="001571C1">
            <w:pPr>
              <w:pStyle w:val="ListParagraph"/>
              <w:ind w:left="223"/>
              <w:rPr>
                <w:rFonts w:ascii="Arial" w:eastAsia="Times New Roman" w:hAnsi="Arial" w:cs="Arial"/>
                <w:color w:val="000000" w:themeColor="text1"/>
                <w:sz w:val="24"/>
                <w:szCs w:val="24"/>
                <w:lang w:eastAsia="en-GB"/>
              </w:rPr>
            </w:pPr>
          </w:p>
          <w:p w14:paraId="64E02676"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Education</w:t>
            </w:r>
          </w:p>
          <w:p w14:paraId="06306745"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 xml:space="preserve">Children's Centres and Early </w:t>
            </w:r>
          </w:p>
          <w:p w14:paraId="09F672D9"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Years Settings</w:t>
            </w:r>
          </w:p>
          <w:p w14:paraId="4EA0ABD3"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Health Visiting</w:t>
            </w:r>
          </w:p>
          <w:p w14:paraId="04EC91F3"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School Nursing</w:t>
            </w:r>
          </w:p>
          <w:p w14:paraId="02A7D805"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G.P</w:t>
            </w:r>
          </w:p>
          <w:p w14:paraId="7C16E8E4"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Midwifery</w:t>
            </w:r>
          </w:p>
          <w:p w14:paraId="15F17210"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Youth Services</w:t>
            </w:r>
          </w:p>
          <w:p w14:paraId="6AB18456"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Police</w:t>
            </w:r>
          </w:p>
          <w:p w14:paraId="372EBDBF"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Housing</w:t>
            </w:r>
          </w:p>
          <w:p w14:paraId="17320E73" w14:textId="77777777" w:rsidR="004661B7" w:rsidRPr="001805D0" w:rsidRDefault="004661B7" w:rsidP="004661B7">
            <w:pPr>
              <w:pStyle w:val="ListParagraph"/>
              <w:numPr>
                <w:ilvl w:val="0"/>
                <w:numId w:val="17"/>
              </w:numPr>
              <w:ind w:left="223" w:hanging="153"/>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Voluntary and community sector</w:t>
            </w:r>
          </w:p>
          <w:p w14:paraId="7660FEE2" w14:textId="77777777" w:rsidR="004661B7" w:rsidRPr="001805D0" w:rsidRDefault="004661B7" w:rsidP="001571C1">
            <w:pPr>
              <w:rPr>
                <w:rFonts w:ascii="Arial" w:eastAsia="Times New Roman" w:hAnsi="Arial" w:cs="Arial"/>
                <w:color w:val="000000" w:themeColor="text1"/>
                <w:sz w:val="24"/>
                <w:szCs w:val="24"/>
                <w:lang w:eastAsia="en-GB"/>
              </w:rPr>
            </w:pPr>
            <w:r w:rsidRPr="001805D0">
              <w:rPr>
                <w:rFonts w:ascii="Arial" w:eastAsia="Times New Roman" w:hAnsi="Arial" w:cs="Arial"/>
                <w:color w:val="000000" w:themeColor="text1"/>
                <w:sz w:val="24"/>
                <w:szCs w:val="24"/>
                <w:lang w:eastAsia="en-GB"/>
              </w:rPr>
              <w:t> </w:t>
            </w:r>
          </w:p>
          <w:p w14:paraId="021F0B48" w14:textId="77777777" w:rsidR="004661B7" w:rsidRPr="001805D0" w:rsidRDefault="004661B7" w:rsidP="001571C1">
            <w:pPr>
              <w:rPr>
                <w:rFonts w:ascii="Arial" w:eastAsia="Times New Roman" w:hAnsi="Arial" w:cs="Arial"/>
                <w:b/>
                <w:bCs/>
                <w:color w:val="000000" w:themeColor="text1"/>
                <w:sz w:val="24"/>
                <w:szCs w:val="24"/>
                <w:lang w:eastAsia="en-GB"/>
              </w:rPr>
            </w:pPr>
          </w:p>
        </w:tc>
      </w:tr>
    </w:tbl>
    <w:p w14:paraId="3A6C5C82" w14:textId="77777777" w:rsidR="004661B7" w:rsidRDefault="004661B7" w:rsidP="004661B7">
      <w:pPr>
        <w:rPr>
          <w:rFonts w:ascii="Arial" w:hAnsi="Arial" w:cs="Arial"/>
        </w:rPr>
      </w:pPr>
    </w:p>
    <w:p w14:paraId="5F3501AA" w14:textId="77777777" w:rsidR="0066221B" w:rsidRDefault="004661B7" w:rsidP="004661B7">
      <w:pPr>
        <w:rPr>
          <w:rFonts w:ascii="Arial" w:hAnsi="Arial" w:cs="Arial"/>
        </w:rPr>
        <w:sectPr w:rsidR="0066221B">
          <w:headerReference w:type="default" r:id="rId12"/>
          <w:footerReference w:type="default" r:id="rId13"/>
          <w:pgSz w:w="11906" w:h="16838"/>
          <w:pgMar w:top="1440" w:right="1440" w:bottom="1440" w:left="1440" w:header="708" w:footer="708" w:gutter="0"/>
          <w:cols w:space="708"/>
          <w:docGrid w:linePitch="360"/>
        </w:sectPr>
      </w:pPr>
      <w:r>
        <w:rPr>
          <w:rFonts w:ascii="Arial" w:hAnsi="Arial" w:cs="Arial"/>
        </w:rPr>
        <w:br w:type="page"/>
      </w:r>
    </w:p>
    <w:p w14:paraId="0880C4AD" w14:textId="6001FCB6" w:rsidR="00E93162" w:rsidRPr="00E93162" w:rsidRDefault="00E93162" w:rsidP="00E93162">
      <w:pPr>
        <w:pStyle w:val="Heading1"/>
        <w:spacing w:after="100" w:afterAutospacing="1"/>
        <w:rPr>
          <w:rFonts w:cs="Arial"/>
          <w:b/>
          <w:bCs/>
        </w:rPr>
      </w:pPr>
      <w:bookmarkStart w:id="20" w:name="_Toc158890400"/>
      <w:r w:rsidRPr="00E93162">
        <w:rPr>
          <w:rFonts w:cs="Arial"/>
          <w:b/>
          <w:bCs/>
        </w:rPr>
        <w:lastRenderedPageBreak/>
        <w:t xml:space="preserve">Appendix </w:t>
      </w:r>
      <w:r>
        <w:rPr>
          <w:rFonts w:cs="Arial"/>
          <w:b/>
          <w:bCs/>
        </w:rPr>
        <w:t>C</w:t>
      </w:r>
      <w:r w:rsidRPr="00E93162">
        <w:rPr>
          <w:rFonts w:cs="Arial"/>
          <w:b/>
          <w:bCs/>
        </w:rPr>
        <w:t>:</w:t>
      </w:r>
      <w:bookmarkEnd w:id="20"/>
    </w:p>
    <w:p w14:paraId="0519A3BF" w14:textId="3577AA75" w:rsidR="0066221B" w:rsidRPr="00C97D12" w:rsidRDefault="0066221B" w:rsidP="0066221B">
      <w:pPr>
        <w:ind w:left="851"/>
        <w:rPr>
          <w:rFonts w:ascii="Arial" w:hAnsi="Arial" w:cs="Arial"/>
          <w:b/>
          <w:bCs/>
          <w:sz w:val="24"/>
          <w:szCs w:val="24"/>
        </w:rPr>
      </w:pPr>
      <w:r w:rsidRPr="00C97D12">
        <w:rPr>
          <w:rFonts w:ascii="Arial" w:hAnsi="Arial" w:cs="Arial"/>
          <w:b/>
          <w:bCs/>
          <w:sz w:val="24"/>
          <w:szCs w:val="24"/>
        </w:rPr>
        <w:t>EHCP Section H1 and H2 Decision Making Tool - Should support be provided under Chronically Sick and Disabled Person’s Act or S17 Children’s Act 1989?</w:t>
      </w:r>
    </w:p>
    <w:p w14:paraId="43AB85F7" w14:textId="4AD30D7D" w:rsidR="0066221B" w:rsidRDefault="0066221B" w:rsidP="0066221B">
      <w:r>
        <w:rPr>
          <w:noProof/>
          <w14:ligatures w14:val="standardContextual"/>
        </w:rPr>
        <w:drawing>
          <wp:anchor distT="0" distB="0" distL="114300" distR="114300" simplePos="0" relativeHeight="251784704" behindDoc="0" locked="0" layoutInCell="1" allowOverlap="1" wp14:anchorId="62E17214" wp14:editId="2FCA02FB">
            <wp:simplePos x="0" y="0"/>
            <wp:positionH relativeFrom="margin">
              <wp:posOffset>304800</wp:posOffset>
            </wp:positionH>
            <wp:positionV relativeFrom="margin">
              <wp:posOffset>836930</wp:posOffset>
            </wp:positionV>
            <wp:extent cx="8857615" cy="5287010"/>
            <wp:effectExtent l="0" t="0" r="635" b="8890"/>
            <wp:wrapNone/>
            <wp:docPr id="1991551469" name="Picture 1991551469" descr="A diagram of a child's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11430" name="Picture 1" descr="A diagram of a child's life&#10;&#10;Description automatically generated"/>
                    <pic:cNvPicPr/>
                  </pic:nvPicPr>
                  <pic:blipFill rotWithShape="1">
                    <a:blip r:embed="rId14">
                      <a:extLst>
                        <a:ext uri="{28A0092B-C50C-407E-A947-70E740481C1C}">
                          <a14:useLocalDpi xmlns:a14="http://schemas.microsoft.com/office/drawing/2010/main" val="0"/>
                        </a:ext>
                      </a:extLst>
                    </a:blip>
                    <a:srcRect r="642" b="3163"/>
                    <a:stretch/>
                  </pic:blipFill>
                  <pic:spPr bwMode="auto">
                    <a:xfrm>
                      <a:off x="0" y="0"/>
                      <a:ext cx="8857615" cy="528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3F3BAF" w14:textId="5B695F23" w:rsidR="0066221B" w:rsidRPr="00903907" w:rsidRDefault="0066221B" w:rsidP="0066221B">
      <w:pPr>
        <w:rPr>
          <w:rFonts w:ascii="Arial" w:hAnsi="Arial" w:cs="Arial"/>
        </w:rPr>
      </w:pPr>
    </w:p>
    <w:p w14:paraId="6A25BE5E" w14:textId="77777777" w:rsidR="004661B7" w:rsidRDefault="004661B7" w:rsidP="004661B7">
      <w:pPr>
        <w:rPr>
          <w:rFonts w:ascii="Arial" w:hAnsi="Arial" w:cs="Arial"/>
        </w:rPr>
      </w:pPr>
    </w:p>
    <w:p w14:paraId="44C939D5" w14:textId="77777777" w:rsidR="0066221B" w:rsidRDefault="0066221B" w:rsidP="00FB0E1D">
      <w:pPr>
        <w:spacing w:after="0"/>
        <w:ind w:left="10" w:right="623" w:hanging="10"/>
        <w:jc w:val="right"/>
        <w:rPr>
          <w:rFonts w:ascii="Arial" w:eastAsia="Arial" w:hAnsi="Arial" w:cs="Arial"/>
          <w:b/>
          <w:sz w:val="32"/>
        </w:rPr>
      </w:pPr>
    </w:p>
    <w:p w14:paraId="389AFD27" w14:textId="77777777" w:rsidR="0066221B" w:rsidRDefault="0066221B" w:rsidP="00FB0E1D">
      <w:pPr>
        <w:spacing w:after="0"/>
        <w:ind w:left="10" w:right="623" w:hanging="10"/>
        <w:jc w:val="right"/>
        <w:rPr>
          <w:rFonts w:ascii="Arial" w:eastAsia="Arial" w:hAnsi="Arial" w:cs="Arial"/>
          <w:b/>
          <w:sz w:val="32"/>
        </w:rPr>
      </w:pPr>
    </w:p>
    <w:p w14:paraId="588F6F77" w14:textId="77777777" w:rsidR="0066221B" w:rsidRDefault="0066221B" w:rsidP="00FB0E1D">
      <w:pPr>
        <w:spacing w:after="0"/>
        <w:ind w:left="10" w:right="623" w:hanging="10"/>
        <w:jc w:val="right"/>
        <w:rPr>
          <w:rFonts w:ascii="Arial" w:eastAsia="Arial" w:hAnsi="Arial" w:cs="Arial"/>
          <w:b/>
          <w:sz w:val="32"/>
        </w:rPr>
      </w:pPr>
    </w:p>
    <w:p w14:paraId="45D0CF65" w14:textId="77777777" w:rsidR="0066221B" w:rsidRDefault="0066221B" w:rsidP="00FB0E1D">
      <w:pPr>
        <w:spacing w:after="0"/>
        <w:ind w:left="10" w:right="623" w:hanging="10"/>
        <w:jc w:val="right"/>
        <w:rPr>
          <w:rFonts w:ascii="Arial" w:eastAsia="Arial" w:hAnsi="Arial" w:cs="Arial"/>
          <w:b/>
          <w:sz w:val="32"/>
        </w:rPr>
      </w:pPr>
    </w:p>
    <w:p w14:paraId="070EBF5B" w14:textId="77777777" w:rsidR="0066221B" w:rsidRDefault="0066221B" w:rsidP="00FB0E1D">
      <w:pPr>
        <w:spacing w:after="0"/>
        <w:ind w:left="10" w:right="623" w:hanging="10"/>
        <w:jc w:val="right"/>
        <w:rPr>
          <w:rFonts w:ascii="Arial" w:eastAsia="Arial" w:hAnsi="Arial" w:cs="Arial"/>
          <w:b/>
          <w:sz w:val="32"/>
        </w:rPr>
      </w:pPr>
    </w:p>
    <w:p w14:paraId="4D63738B" w14:textId="77777777" w:rsidR="0066221B" w:rsidRDefault="0066221B" w:rsidP="00FB0E1D">
      <w:pPr>
        <w:spacing w:after="0"/>
        <w:ind w:left="10" w:right="623" w:hanging="10"/>
        <w:jc w:val="right"/>
        <w:rPr>
          <w:rFonts w:ascii="Arial" w:eastAsia="Arial" w:hAnsi="Arial" w:cs="Arial"/>
          <w:b/>
          <w:sz w:val="32"/>
        </w:rPr>
      </w:pPr>
    </w:p>
    <w:p w14:paraId="701B0D73" w14:textId="77777777" w:rsidR="0066221B" w:rsidRDefault="0066221B" w:rsidP="00FB0E1D">
      <w:pPr>
        <w:spacing w:after="0"/>
        <w:ind w:left="10" w:right="623" w:hanging="10"/>
        <w:jc w:val="right"/>
        <w:rPr>
          <w:rFonts w:ascii="Arial" w:eastAsia="Arial" w:hAnsi="Arial" w:cs="Arial"/>
          <w:b/>
          <w:sz w:val="32"/>
        </w:rPr>
      </w:pPr>
    </w:p>
    <w:p w14:paraId="201FB174" w14:textId="77777777" w:rsidR="0066221B" w:rsidRDefault="0066221B" w:rsidP="00FB0E1D">
      <w:pPr>
        <w:spacing w:after="0"/>
        <w:ind w:left="10" w:right="623" w:hanging="10"/>
        <w:jc w:val="right"/>
        <w:rPr>
          <w:rFonts w:ascii="Arial" w:eastAsia="Arial" w:hAnsi="Arial" w:cs="Arial"/>
          <w:b/>
          <w:sz w:val="32"/>
        </w:rPr>
      </w:pPr>
    </w:p>
    <w:p w14:paraId="1CBE968B" w14:textId="77777777" w:rsidR="0066221B" w:rsidRDefault="0066221B" w:rsidP="00FB0E1D">
      <w:pPr>
        <w:spacing w:after="0"/>
        <w:ind w:left="10" w:right="623" w:hanging="10"/>
        <w:jc w:val="right"/>
        <w:rPr>
          <w:rFonts w:ascii="Arial" w:eastAsia="Arial" w:hAnsi="Arial" w:cs="Arial"/>
          <w:b/>
          <w:sz w:val="32"/>
        </w:rPr>
      </w:pPr>
    </w:p>
    <w:p w14:paraId="22921EB3" w14:textId="77777777" w:rsidR="0066221B" w:rsidRDefault="0066221B" w:rsidP="00FB0E1D">
      <w:pPr>
        <w:spacing w:after="0"/>
        <w:ind w:left="10" w:right="623" w:hanging="10"/>
        <w:jc w:val="right"/>
        <w:rPr>
          <w:rFonts w:ascii="Arial" w:eastAsia="Arial" w:hAnsi="Arial" w:cs="Arial"/>
          <w:b/>
          <w:sz w:val="32"/>
        </w:rPr>
      </w:pPr>
    </w:p>
    <w:p w14:paraId="3D566180" w14:textId="77777777" w:rsidR="0066221B" w:rsidRDefault="0066221B" w:rsidP="00FB0E1D">
      <w:pPr>
        <w:spacing w:after="0"/>
        <w:ind w:left="10" w:right="623" w:hanging="10"/>
        <w:jc w:val="right"/>
        <w:rPr>
          <w:rFonts w:ascii="Arial" w:eastAsia="Arial" w:hAnsi="Arial" w:cs="Arial"/>
          <w:b/>
          <w:sz w:val="32"/>
        </w:rPr>
      </w:pPr>
    </w:p>
    <w:p w14:paraId="6B34E550" w14:textId="77777777" w:rsidR="0066221B" w:rsidRDefault="0066221B" w:rsidP="00FB0E1D">
      <w:pPr>
        <w:spacing w:after="0"/>
        <w:ind w:left="10" w:right="623" w:hanging="10"/>
        <w:jc w:val="right"/>
        <w:rPr>
          <w:rFonts w:ascii="Arial" w:eastAsia="Arial" w:hAnsi="Arial" w:cs="Arial"/>
          <w:b/>
          <w:sz w:val="32"/>
        </w:rPr>
      </w:pPr>
    </w:p>
    <w:p w14:paraId="3BB3CB13" w14:textId="77777777" w:rsidR="0066221B" w:rsidRDefault="0066221B" w:rsidP="00FB0E1D">
      <w:pPr>
        <w:spacing w:after="0"/>
        <w:ind w:left="10" w:right="623" w:hanging="10"/>
        <w:jc w:val="right"/>
        <w:rPr>
          <w:rFonts w:ascii="Arial" w:eastAsia="Arial" w:hAnsi="Arial" w:cs="Arial"/>
          <w:b/>
          <w:sz w:val="32"/>
        </w:rPr>
      </w:pPr>
    </w:p>
    <w:p w14:paraId="543E8F9F" w14:textId="77777777" w:rsidR="0066221B" w:rsidRDefault="0066221B" w:rsidP="00FB0E1D">
      <w:pPr>
        <w:spacing w:after="0"/>
        <w:ind w:left="10" w:right="623" w:hanging="10"/>
        <w:jc w:val="right"/>
        <w:rPr>
          <w:rFonts w:ascii="Arial" w:eastAsia="Arial" w:hAnsi="Arial" w:cs="Arial"/>
          <w:b/>
          <w:sz w:val="32"/>
        </w:rPr>
      </w:pPr>
    </w:p>
    <w:p w14:paraId="06D22162" w14:textId="77777777" w:rsidR="00E6798C" w:rsidRDefault="00E6798C" w:rsidP="00E6798C">
      <w:pPr>
        <w:spacing w:after="0"/>
        <w:ind w:right="623"/>
        <w:rPr>
          <w:rFonts w:ascii="Arial" w:eastAsia="Arial" w:hAnsi="Arial" w:cs="Arial"/>
          <w:b/>
          <w:sz w:val="32"/>
        </w:rPr>
        <w:sectPr w:rsidR="00E6798C" w:rsidSect="00E24918">
          <w:pgSz w:w="16838" w:h="11906" w:orient="landscape"/>
          <w:pgMar w:top="1440" w:right="1440" w:bottom="1440" w:left="1440" w:header="708" w:footer="708" w:gutter="0"/>
          <w:cols w:space="708"/>
          <w:docGrid w:linePitch="360"/>
        </w:sectPr>
      </w:pPr>
    </w:p>
    <w:p w14:paraId="5C47F36C" w14:textId="317BBBC9" w:rsidR="006D265A" w:rsidRPr="00E93162" w:rsidRDefault="00E93162" w:rsidP="00E93162">
      <w:pPr>
        <w:pStyle w:val="Heading1"/>
        <w:spacing w:after="100" w:afterAutospacing="1"/>
        <w:rPr>
          <w:rFonts w:cs="Arial"/>
          <w:b/>
          <w:bCs/>
        </w:rPr>
      </w:pPr>
      <w:bookmarkStart w:id="21" w:name="_Toc158890401"/>
      <w:r w:rsidRPr="00E93162">
        <w:rPr>
          <w:rFonts w:cs="Arial"/>
          <w:b/>
          <w:bCs/>
        </w:rPr>
        <w:lastRenderedPageBreak/>
        <w:t xml:space="preserve">Appendix </w:t>
      </w:r>
      <w:r>
        <w:rPr>
          <w:rFonts w:cs="Arial"/>
          <w:b/>
          <w:bCs/>
        </w:rPr>
        <w:t xml:space="preserve">D- </w:t>
      </w:r>
      <w:r w:rsidR="006D265A">
        <w:rPr>
          <w:rFonts w:eastAsia="Arial" w:cs="Arial"/>
          <w:b/>
        </w:rPr>
        <w:t>The ‘golden thread’ toward outcomes</w:t>
      </w:r>
      <w:r>
        <w:rPr>
          <w:rFonts w:eastAsia="Arial" w:cs="Arial"/>
          <w:b/>
        </w:rPr>
        <w:t>:</w:t>
      </w:r>
      <w:bookmarkEnd w:id="21"/>
    </w:p>
    <w:p w14:paraId="4F52582A" w14:textId="77777777" w:rsidR="006D265A" w:rsidRDefault="006D265A" w:rsidP="006D265A">
      <w:pPr>
        <w:spacing w:after="0"/>
        <w:ind w:left="91"/>
        <w:jc w:val="center"/>
      </w:pPr>
      <w:r>
        <w:rPr>
          <w:sz w:val="32"/>
        </w:rPr>
        <w:t xml:space="preserve"> </w:t>
      </w:r>
    </w:p>
    <w:tbl>
      <w:tblPr>
        <w:tblStyle w:val="TableGrid0"/>
        <w:tblW w:w="9016" w:type="dxa"/>
        <w:tblInd w:w="6" w:type="dxa"/>
        <w:tblCellMar>
          <w:top w:w="9" w:type="dxa"/>
          <w:left w:w="107" w:type="dxa"/>
          <w:right w:w="51" w:type="dxa"/>
        </w:tblCellMar>
        <w:tblLook w:val="04A0" w:firstRow="1" w:lastRow="0" w:firstColumn="1" w:lastColumn="0" w:noHBand="0" w:noVBand="1"/>
      </w:tblPr>
      <w:tblGrid>
        <w:gridCol w:w="1849"/>
        <w:gridCol w:w="2470"/>
        <w:gridCol w:w="2545"/>
        <w:gridCol w:w="2152"/>
      </w:tblGrid>
      <w:tr w:rsidR="006D265A" w14:paraId="0A6C4492" w14:textId="77777777" w:rsidTr="001571C1">
        <w:trPr>
          <w:trHeight w:val="307"/>
        </w:trPr>
        <w:tc>
          <w:tcPr>
            <w:tcW w:w="1849" w:type="dxa"/>
            <w:tcBorders>
              <w:top w:val="single" w:sz="4" w:space="0" w:color="000000"/>
              <w:left w:val="single" w:sz="4" w:space="0" w:color="000000"/>
              <w:bottom w:val="single" w:sz="4" w:space="0" w:color="000000"/>
              <w:right w:val="single" w:sz="4" w:space="0" w:color="000000"/>
            </w:tcBorders>
            <w:shd w:val="clear" w:color="auto" w:fill="E77D75"/>
          </w:tcPr>
          <w:p w14:paraId="250D2C9C" w14:textId="77777777" w:rsidR="006D265A" w:rsidRDefault="006D265A" w:rsidP="001571C1">
            <w:pPr>
              <w:spacing w:line="259" w:lineRule="auto"/>
            </w:pPr>
            <w:r>
              <w:rPr>
                <w:rFonts w:ascii="Arial" w:eastAsia="Arial" w:hAnsi="Arial" w:cs="Arial"/>
                <w:b/>
                <w:sz w:val="26"/>
              </w:rPr>
              <w:t xml:space="preserve">Aspiration </w:t>
            </w:r>
          </w:p>
        </w:tc>
        <w:tc>
          <w:tcPr>
            <w:tcW w:w="2470" w:type="dxa"/>
            <w:tcBorders>
              <w:top w:val="single" w:sz="4" w:space="0" w:color="000000"/>
              <w:left w:val="single" w:sz="4" w:space="0" w:color="000000"/>
              <w:bottom w:val="single" w:sz="4" w:space="0" w:color="000000"/>
              <w:right w:val="single" w:sz="4" w:space="0" w:color="000000"/>
            </w:tcBorders>
            <w:shd w:val="clear" w:color="auto" w:fill="E77D75"/>
          </w:tcPr>
          <w:p w14:paraId="05751EFD" w14:textId="77777777" w:rsidR="006D265A" w:rsidRDefault="006D265A" w:rsidP="001571C1">
            <w:pPr>
              <w:spacing w:line="259" w:lineRule="auto"/>
              <w:ind w:left="1"/>
            </w:pPr>
            <w:r>
              <w:rPr>
                <w:rFonts w:ascii="Arial" w:eastAsia="Arial" w:hAnsi="Arial" w:cs="Arial"/>
                <w:b/>
                <w:sz w:val="26"/>
              </w:rPr>
              <w:t xml:space="preserve">Need </w:t>
            </w:r>
          </w:p>
        </w:tc>
        <w:tc>
          <w:tcPr>
            <w:tcW w:w="2545" w:type="dxa"/>
            <w:tcBorders>
              <w:top w:val="single" w:sz="4" w:space="0" w:color="000000"/>
              <w:left w:val="single" w:sz="4" w:space="0" w:color="000000"/>
              <w:bottom w:val="single" w:sz="4" w:space="0" w:color="000000"/>
              <w:right w:val="single" w:sz="4" w:space="0" w:color="000000"/>
            </w:tcBorders>
            <w:shd w:val="clear" w:color="auto" w:fill="E77D75"/>
          </w:tcPr>
          <w:p w14:paraId="793279DE" w14:textId="77777777" w:rsidR="006D265A" w:rsidRDefault="006D265A" w:rsidP="001571C1">
            <w:pPr>
              <w:spacing w:line="259" w:lineRule="auto"/>
              <w:ind w:left="1"/>
            </w:pPr>
            <w:r>
              <w:rPr>
                <w:rFonts w:ascii="Arial" w:eastAsia="Arial" w:hAnsi="Arial" w:cs="Arial"/>
                <w:b/>
                <w:sz w:val="26"/>
              </w:rPr>
              <w:t xml:space="preserve">Outcome </w:t>
            </w:r>
          </w:p>
        </w:tc>
        <w:tc>
          <w:tcPr>
            <w:tcW w:w="2152" w:type="dxa"/>
            <w:tcBorders>
              <w:top w:val="single" w:sz="4" w:space="0" w:color="000000"/>
              <w:left w:val="single" w:sz="4" w:space="0" w:color="000000"/>
              <w:bottom w:val="single" w:sz="4" w:space="0" w:color="000000"/>
              <w:right w:val="single" w:sz="4" w:space="0" w:color="000000"/>
            </w:tcBorders>
            <w:shd w:val="clear" w:color="auto" w:fill="E77D75"/>
          </w:tcPr>
          <w:p w14:paraId="207A2F10" w14:textId="77777777" w:rsidR="006D265A" w:rsidRDefault="006D265A" w:rsidP="001571C1">
            <w:pPr>
              <w:spacing w:line="259" w:lineRule="auto"/>
              <w:ind w:left="1"/>
            </w:pPr>
            <w:r>
              <w:rPr>
                <w:rFonts w:ascii="Arial" w:eastAsia="Arial" w:hAnsi="Arial" w:cs="Arial"/>
                <w:b/>
                <w:sz w:val="26"/>
              </w:rPr>
              <w:t xml:space="preserve">Provision </w:t>
            </w:r>
          </w:p>
        </w:tc>
      </w:tr>
      <w:tr w:rsidR="006D265A" w14:paraId="46A7679C" w14:textId="77777777" w:rsidTr="001571C1">
        <w:trPr>
          <w:trHeight w:val="2125"/>
        </w:trPr>
        <w:tc>
          <w:tcPr>
            <w:tcW w:w="1849" w:type="dxa"/>
            <w:tcBorders>
              <w:top w:val="single" w:sz="4" w:space="0" w:color="000000"/>
              <w:left w:val="single" w:sz="4" w:space="0" w:color="000000"/>
              <w:bottom w:val="single" w:sz="4" w:space="0" w:color="000000"/>
              <w:right w:val="single" w:sz="4" w:space="0" w:color="000000"/>
            </w:tcBorders>
            <w:shd w:val="clear" w:color="auto" w:fill="F4C6C2"/>
          </w:tcPr>
          <w:p w14:paraId="768F3AA6" w14:textId="77777777" w:rsidR="006D265A" w:rsidRDefault="006D265A" w:rsidP="001571C1">
            <w:pPr>
              <w:spacing w:line="259" w:lineRule="auto"/>
            </w:pPr>
            <w:r>
              <w:rPr>
                <w:sz w:val="23"/>
              </w:rPr>
              <w:t xml:space="preserve">Jon wants to be able to play in the garden with his family and friends.  </w:t>
            </w:r>
          </w:p>
        </w:tc>
        <w:tc>
          <w:tcPr>
            <w:tcW w:w="2470" w:type="dxa"/>
            <w:tcBorders>
              <w:top w:val="single" w:sz="4" w:space="0" w:color="000000"/>
              <w:left w:val="single" w:sz="4" w:space="0" w:color="000000"/>
              <w:bottom w:val="single" w:sz="4" w:space="0" w:color="000000"/>
              <w:right w:val="single" w:sz="4" w:space="0" w:color="000000"/>
            </w:tcBorders>
            <w:shd w:val="clear" w:color="auto" w:fill="F4C6C2"/>
          </w:tcPr>
          <w:p w14:paraId="6FC9F98C" w14:textId="77777777" w:rsidR="006D265A" w:rsidRDefault="006D265A" w:rsidP="001571C1">
            <w:pPr>
              <w:spacing w:line="259" w:lineRule="auto"/>
              <w:ind w:left="1"/>
            </w:pPr>
            <w:r>
              <w:rPr>
                <w:sz w:val="23"/>
              </w:rPr>
              <w:t xml:space="preserve">Garden is not wheelchair accessible due to </w:t>
            </w:r>
            <w:proofErr w:type="gramStart"/>
            <w:r>
              <w:rPr>
                <w:sz w:val="23"/>
              </w:rPr>
              <w:t>steps</w:t>
            </w:r>
            <w:proofErr w:type="gramEnd"/>
            <w:r>
              <w:rPr>
                <w:sz w:val="23"/>
              </w:rPr>
              <w:t xml:space="preserve"> so Jon ends up staying indoors a lot.  </w:t>
            </w:r>
          </w:p>
        </w:tc>
        <w:tc>
          <w:tcPr>
            <w:tcW w:w="2545" w:type="dxa"/>
            <w:tcBorders>
              <w:top w:val="single" w:sz="4" w:space="0" w:color="000000"/>
              <w:left w:val="single" w:sz="4" w:space="0" w:color="000000"/>
              <w:bottom w:val="single" w:sz="4" w:space="0" w:color="000000"/>
              <w:right w:val="single" w:sz="4" w:space="0" w:color="000000"/>
            </w:tcBorders>
            <w:shd w:val="clear" w:color="auto" w:fill="F4C6C2"/>
          </w:tcPr>
          <w:p w14:paraId="32776AD1" w14:textId="77777777" w:rsidR="006D265A" w:rsidRDefault="006D265A" w:rsidP="001571C1">
            <w:pPr>
              <w:spacing w:line="259" w:lineRule="auto"/>
              <w:ind w:left="1"/>
            </w:pPr>
            <w:r>
              <w:rPr>
                <w:sz w:val="23"/>
              </w:rPr>
              <w:t xml:space="preserve">Jon feels fully involved in family </w:t>
            </w:r>
            <w:proofErr w:type="gramStart"/>
            <w:r>
              <w:rPr>
                <w:sz w:val="23"/>
              </w:rPr>
              <w:t>life, and</w:t>
            </w:r>
            <w:proofErr w:type="gramEnd"/>
            <w:r>
              <w:rPr>
                <w:sz w:val="23"/>
              </w:rPr>
              <w:t xml:space="preserve"> enjoys family BBQs because he can move around the garden in his wheelchair independently.  </w:t>
            </w:r>
          </w:p>
        </w:tc>
        <w:tc>
          <w:tcPr>
            <w:tcW w:w="2152" w:type="dxa"/>
            <w:tcBorders>
              <w:top w:val="single" w:sz="4" w:space="0" w:color="000000"/>
              <w:left w:val="single" w:sz="4" w:space="0" w:color="000000"/>
              <w:bottom w:val="single" w:sz="4" w:space="0" w:color="000000"/>
              <w:right w:val="single" w:sz="4" w:space="0" w:color="000000"/>
            </w:tcBorders>
            <w:shd w:val="clear" w:color="auto" w:fill="F4C6C2"/>
          </w:tcPr>
          <w:p w14:paraId="2A49B09D" w14:textId="77777777" w:rsidR="006D265A" w:rsidRDefault="006D265A" w:rsidP="001571C1">
            <w:pPr>
              <w:spacing w:line="239" w:lineRule="auto"/>
              <w:ind w:left="1" w:right="53"/>
            </w:pPr>
            <w:r>
              <w:rPr>
                <w:sz w:val="23"/>
              </w:rPr>
              <w:t xml:space="preserve">Adaptations to garden to allow wheelchair access. </w:t>
            </w:r>
          </w:p>
          <w:p w14:paraId="680944F5" w14:textId="77777777" w:rsidR="006D265A" w:rsidRDefault="006D265A" w:rsidP="001571C1">
            <w:pPr>
              <w:spacing w:line="259" w:lineRule="auto"/>
              <w:ind w:left="1"/>
            </w:pPr>
            <w:r>
              <w:rPr>
                <w:sz w:val="23"/>
              </w:rPr>
              <w:t xml:space="preserve">Groundworks to garden due to begin in October 2017.  </w:t>
            </w:r>
          </w:p>
        </w:tc>
      </w:tr>
      <w:tr w:rsidR="006D265A" w14:paraId="5450E785" w14:textId="77777777" w:rsidTr="001571C1">
        <w:trPr>
          <w:trHeight w:val="2391"/>
        </w:trPr>
        <w:tc>
          <w:tcPr>
            <w:tcW w:w="1849" w:type="dxa"/>
            <w:tcBorders>
              <w:top w:val="single" w:sz="4" w:space="0" w:color="000000"/>
              <w:left w:val="single" w:sz="4" w:space="0" w:color="000000"/>
              <w:bottom w:val="single" w:sz="4" w:space="0" w:color="000000"/>
              <w:right w:val="single" w:sz="4" w:space="0" w:color="000000"/>
            </w:tcBorders>
            <w:shd w:val="clear" w:color="auto" w:fill="C5E0B3"/>
          </w:tcPr>
          <w:p w14:paraId="1F3EA823" w14:textId="77777777" w:rsidR="006D265A" w:rsidRDefault="006D265A" w:rsidP="001571C1">
            <w:pPr>
              <w:spacing w:line="259" w:lineRule="auto"/>
            </w:pPr>
            <w:r>
              <w:rPr>
                <w:sz w:val="23"/>
              </w:rPr>
              <w:t xml:space="preserve">Jane wants to have her own flat when she leaves college.  </w:t>
            </w:r>
          </w:p>
        </w:tc>
        <w:tc>
          <w:tcPr>
            <w:tcW w:w="2470" w:type="dxa"/>
            <w:tcBorders>
              <w:top w:val="single" w:sz="4" w:space="0" w:color="000000"/>
              <w:left w:val="single" w:sz="4" w:space="0" w:color="000000"/>
              <w:bottom w:val="single" w:sz="4" w:space="0" w:color="000000"/>
              <w:right w:val="single" w:sz="4" w:space="0" w:color="000000"/>
            </w:tcBorders>
            <w:shd w:val="clear" w:color="auto" w:fill="C5E0B3"/>
          </w:tcPr>
          <w:p w14:paraId="41C4FFBC" w14:textId="77777777" w:rsidR="006D265A" w:rsidRDefault="006D265A" w:rsidP="001571C1">
            <w:pPr>
              <w:spacing w:line="259" w:lineRule="auto"/>
              <w:ind w:left="1"/>
            </w:pPr>
            <w:r>
              <w:rPr>
                <w:sz w:val="23"/>
              </w:rPr>
              <w:t xml:space="preserve">Jane doesn’t have the skills needed to be able to live away from family home.  </w:t>
            </w:r>
          </w:p>
        </w:tc>
        <w:tc>
          <w:tcPr>
            <w:tcW w:w="2545" w:type="dxa"/>
            <w:tcBorders>
              <w:top w:val="single" w:sz="4" w:space="0" w:color="000000"/>
              <w:left w:val="single" w:sz="4" w:space="0" w:color="000000"/>
              <w:bottom w:val="single" w:sz="4" w:space="0" w:color="000000"/>
              <w:right w:val="single" w:sz="4" w:space="0" w:color="000000"/>
            </w:tcBorders>
            <w:shd w:val="clear" w:color="auto" w:fill="C5E0B3"/>
          </w:tcPr>
          <w:p w14:paraId="3D93B1E7" w14:textId="65AE2D58" w:rsidR="006D265A" w:rsidRDefault="006D265A" w:rsidP="001571C1">
            <w:pPr>
              <w:spacing w:line="259" w:lineRule="auto"/>
              <w:ind w:left="1" w:right="34"/>
            </w:pPr>
            <w:r>
              <w:rPr>
                <w:sz w:val="23"/>
              </w:rPr>
              <w:t xml:space="preserve">When Jane is about </w:t>
            </w:r>
            <w:proofErr w:type="gramStart"/>
            <w:r w:rsidR="00CD76C0">
              <w:rPr>
                <w:sz w:val="23"/>
              </w:rPr>
              <w:t>21</w:t>
            </w:r>
            <w:proofErr w:type="gramEnd"/>
            <w:r>
              <w:rPr>
                <w:sz w:val="23"/>
              </w:rPr>
              <w:t xml:space="preserve"> she will be living in accommodation that suits her needs and preferences. She will have the support she needs to feel happy and safe.  </w:t>
            </w:r>
          </w:p>
        </w:tc>
        <w:tc>
          <w:tcPr>
            <w:tcW w:w="2152" w:type="dxa"/>
            <w:tcBorders>
              <w:top w:val="single" w:sz="4" w:space="0" w:color="000000"/>
              <w:left w:val="single" w:sz="4" w:space="0" w:color="000000"/>
              <w:bottom w:val="single" w:sz="4" w:space="0" w:color="000000"/>
              <w:right w:val="single" w:sz="4" w:space="0" w:color="000000"/>
            </w:tcBorders>
            <w:shd w:val="clear" w:color="auto" w:fill="C5E0B3"/>
          </w:tcPr>
          <w:p w14:paraId="661CC641" w14:textId="77777777" w:rsidR="006D265A" w:rsidRDefault="006D265A" w:rsidP="001571C1">
            <w:pPr>
              <w:ind w:left="1" w:right="27"/>
            </w:pPr>
            <w:r>
              <w:rPr>
                <w:sz w:val="23"/>
              </w:rPr>
              <w:t xml:space="preserve">Social Services agreed funding for Jane to attend a </w:t>
            </w:r>
            <w:proofErr w:type="gramStart"/>
            <w:r>
              <w:rPr>
                <w:sz w:val="23"/>
              </w:rPr>
              <w:t>14 week</w:t>
            </w:r>
            <w:proofErr w:type="gramEnd"/>
            <w:r>
              <w:rPr>
                <w:sz w:val="23"/>
              </w:rPr>
              <w:t xml:space="preserve"> Life Skills </w:t>
            </w:r>
          </w:p>
          <w:p w14:paraId="78EE958F" w14:textId="77777777" w:rsidR="006D265A" w:rsidRDefault="006D265A" w:rsidP="001571C1">
            <w:pPr>
              <w:spacing w:line="259" w:lineRule="auto"/>
              <w:ind w:left="1"/>
            </w:pPr>
            <w:r>
              <w:rPr>
                <w:sz w:val="23"/>
              </w:rPr>
              <w:t xml:space="preserve">training </w:t>
            </w:r>
          </w:p>
          <w:p w14:paraId="73EC8901" w14:textId="771D34F6" w:rsidR="006D265A" w:rsidRDefault="006D265A" w:rsidP="001571C1">
            <w:pPr>
              <w:spacing w:line="259" w:lineRule="auto"/>
              <w:ind w:left="1" w:right="435"/>
              <w:jc w:val="both"/>
            </w:pPr>
            <w:r>
              <w:rPr>
                <w:sz w:val="23"/>
              </w:rPr>
              <w:t>programme at Willow Park beginning June 20</w:t>
            </w:r>
            <w:r w:rsidR="00CD76C0">
              <w:rPr>
                <w:sz w:val="23"/>
              </w:rPr>
              <w:t>24</w:t>
            </w:r>
            <w:r>
              <w:rPr>
                <w:sz w:val="23"/>
              </w:rPr>
              <w:t xml:space="preserve">.  </w:t>
            </w:r>
          </w:p>
        </w:tc>
      </w:tr>
      <w:tr w:rsidR="006D265A" w14:paraId="677A940B" w14:textId="77777777" w:rsidTr="001571C1">
        <w:trPr>
          <w:trHeight w:val="3185"/>
        </w:trPr>
        <w:tc>
          <w:tcPr>
            <w:tcW w:w="1849" w:type="dxa"/>
            <w:tcBorders>
              <w:top w:val="single" w:sz="4" w:space="0" w:color="000000"/>
              <w:left w:val="single" w:sz="4" w:space="0" w:color="000000"/>
              <w:bottom w:val="single" w:sz="4" w:space="0" w:color="000000"/>
              <w:right w:val="single" w:sz="4" w:space="0" w:color="000000"/>
            </w:tcBorders>
            <w:shd w:val="clear" w:color="auto" w:fill="FFE1FF"/>
          </w:tcPr>
          <w:p w14:paraId="3ECEB268" w14:textId="77777777" w:rsidR="006D265A" w:rsidRDefault="006D265A" w:rsidP="001571C1">
            <w:pPr>
              <w:spacing w:line="259" w:lineRule="auto"/>
            </w:pPr>
            <w:r>
              <w:rPr>
                <w:sz w:val="23"/>
              </w:rPr>
              <w:t xml:space="preserve">Jack wants to have friends to play with.  </w:t>
            </w:r>
          </w:p>
        </w:tc>
        <w:tc>
          <w:tcPr>
            <w:tcW w:w="2470" w:type="dxa"/>
            <w:tcBorders>
              <w:top w:val="single" w:sz="4" w:space="0" w:color="000000"/>
              <w:left w:val="single" w:sz="4" w:space="0" w:color="000000"/>
              <w:bottom w:val="single" w:sz="4" w:space="0" w:color="000000"/>
              <w:right w:val="single" w:sz="4" w:space="0" w:color="000000"/>
            </w:tcBorders>
            <w:shd w:val="clear" w:color="auto" w:fill="FFE1FF"/>
          </w:tcPr>
          <w:p w14:paraId="1A9F1880" w14:textId="77777777" w:rsidR="006D265A" w:rsidRDefault="006D265A" w:rsidP="001571C1">
            <w:pPr>
              <w:spacing w:line="259" w:lineRule="auto"/>
              <w:ind w:left="1"/>
            </w:pPr>
            <w:r>
              <w:rPr>
                <w:sz w:val="23"/>
              </w:rPr>
              <w:t xml:space="preserve">Jack is struggling to maintain friendships because he becomes aggressive when feeling anxious, frustrated or emotionally overwhelmed.  </w:t>
            </w:r>
          </w:p>
        </w:tc>
        <w:tc>
          <w:tcPr>
            <w:tcW w:w="2545" w:type="dxa"/>
            <w:tcBorders>
              <w:top w:val="single" w:sz="4" w:space="0" w:color="000000"/>
              <w:left w:val="single" w:sz="4" w:space="0" w:color="000000"/>
              <w:bottom w:val="single" w:sz="4" w:space="0" w:color="000000"/>
              <w:right w:val="single" w:sz="4" w:space="0" w:color="000000"/>
            </w:tcBorders>
            <w:shd w:val="clear" w:color="auto" w:fill="FFE1FF"/>
          </w:tcPr>
          <w:p w14:paraId="647B9C5F" w14:textId="77777777" w:rsidR="006D265A" w:rsidRDefault="006D265A" w:rsidP="001571C1">
            <w:pPr>
              <w:spacing w:after="2" w:line="239" w:lineRule="auto"/>
              <w:ind w:left="1"/>
              <w:jc w:val="both"/>
            </w:pPr>
            <w:r>
              <w:rPr>
                <w:sz w:val="23"/>
              </w:rPr>
              <w:t xml:space="preserve">Jack will recognise when his feelings of </w:t>
            </w:r>
          </w:p>
          <w:p w14:paraId="752AD95A" w14:textId="77777777" w:rsidR="006D265A" w:rsidRDefault="006D265A" w:rsidP="001571C1">
            <w:pPr>
              <w:spacing w:line="259" w:lineRule="auto"/>
              <w:ind w:left="1" w:right="111"/>
            </w:pPr>
            <w:r>
              <w:rPr>
                <w:sz w:val="23"/>
              </w:rPr>
              <w:t xml:space="preserve">frustration, fear, anxiety and anger are increasing and will be using tools and strategies to manage these feelings.  If Jack begins to feel </w:t>
            </w:r>
            <w:proofErr w:type="gramStart"/>
            <w:r>
              <w:rPr>
                <w:sz w:val="23"/>
              </w:rPr>
              <w:t>overwhelmed</w:t>
            </w:r>
            <w:proofErr w:type="gramEnd"/>
            <w:r>
              <w:rPr>
                <w:sz w:val="23"/>
              </w:rPr>
              <w:t xml:space="preserve"> he will alert others, so he can be supported.  </w:t>
            </w:r>
          </w:p>
        </w:tc>
        <w:tc>
          <w:tcPr>
            <w:tcW w:w="2152" w:type="dxa"/>
            <w:tcBorders>
              <w:top w:val="single" w:sz="4" w:space="0" w:color="000000"/>
              <w:left w:val="single" w:sz="4" w:space="0" w:color="000000"/>
              <w:bottom w:val="single" w:sz="4" w:space="0" w:color="000000"/>
              <w:right w:val="single" w:sz="4" w:space="0" w:color="000000"/>
            </w:tcBorders>
            <w:shd w:val="clear" w:color="auto" w:fill="FFE1FF"/>
          </w:tcPr>
          <w:p w14:paraId="07E140AB" w14:textId="77777777" w:rsidR="006D265A" w:rsidRDefault="006D265A" w:rsidP="001571C1">
            <w:pPr>
              <w:spacing w:line="259" w:lineRule="auto"/>
              <w:ind w:left="1"/>
            </w:pPr>
            <w:r>
              <w:rPr>
                <w:sz w:val="23"/>
              </w:rPr>
              <w:t xml:space="preserve">A Positive Behaviour Plan details the provision.  </w:t>
            </w:r>
          </w:p>
        </w:tc>
      </w:tr>
      <w:tr w:rsidR="006D265A" w14:paraId="0B9E8717" w14:textId="77777777" w:rsidTr="001571C1">
        <w:trPr>
          <w:trHeight w:val="1596"/>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648E657A" w14:textId="77777777" w:rsidR="006D265A" w:rsidRDefault="006D265A" w:rsidP="001571C1">
            <w:pPr>
              <w:spacing w:line="259" w:lineRule="auto"/>
              <w:ind w:right="46"/>
            </w:pPr>
            <w:r>
              <w:rPr>
                <w:sz w:val="23"/>
              </w:rPr>
              <w:t xml:space="preserve">Janice would like to travel into town to go shopping on her own.  </w:t>
            </w:r>
          </w:p>
        </w:tc>
        <w:tc>
          <w:tcPr>
            <w:tcW w:w="2470" w:type="dxa"/>
            <w:tcBorders>
              <w:top w:val="single" w:sz="4" w:space="0" w:color="000000"/>
              <w:left w:val="single" w:sz="4" w:space="0" w:color="000000"/>
              <w:bottom w:val="single" w:sz="4" w:space="0" w:color="000000"/>
              <w:right w:val="single" w:sz="4" w:space="0" w:color="000000"/>
            </w:tcBorders>
            <w:shd w:val="clear" w:color="auto" w:fill="D9D9D9"/>
          </w:tcPr>
          <w:p w14:paraId="45D7E059" w14:textId="77777777" w:rsidR="006D265A" w:rsidRDefault="006D265A" w:rsidP="001571C1">
            <w:pPr>
              <w:spacing w:line="259" w:lineRule="auto"/>
              <w:ind w:left="1" w:right="25"/>
            </w:pPr>
            <w:r>
              <w:rPr>
                <w:sz w:val="23"/>
              </w:rPr>
              <w:t xml:space="preserve">Janice relies on her mother to take her into town because she is anxious about going on the bus.  </w:t>
            </w:r>
          </w:p>
        </w:tc>
        <w:tc>
          <w:tcPr>
            <w:tcW w:w="2545" w:type="dxa"/>
            <w:tcBorders>
              <w:top w:val="single" w:sz="4" w:space="0" w:color="000000"/>
              <w:left w:val="single" w:sz="4" w:space="0" w:color="000000"/>
              <w:bottom w:val="single" w:sz="4" w:space="0" w:color="000000"/>
              <w:right w:val="single" w:sz="4" w:space="0" w:color="000000"/>
            </w:tcBorders>
            <w:shd w:val="clear" w:color="auto" w:fill="D9D9D9"/>
          </w:tcPr>
          <w:p w14:paraId="05C686CF" w14:textId="77777777" w:rsidR="006D265A" w:rsidRDefault="006D265A" w:rsidP="001571C1">
            <w:pPr>
              <w:spacing w:line="259" w:lineRule="auto"/>
              <w:ind w:left="1"/>
            </w:pPr>
            <w:r>
              <w:rPr>
                <w:sz w:val="23"/>
              </w:rPr>
              <w:t xml:space="preserve">Janice will be using public transport independently at least once a month, for example, to enjoy shopping trips.  </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Pr>
          <w:p w14:paraId="2C2E69D3" w14:textId="723C2766" w:rsidR="006D265A" w:rsidRDefault="006D265A" w:rsidP="001571C1">
            <w:pPr>
              <w:spacing w:line="259" w:lineRule="auto"/>
              <w:ind w:left="1"/>
            </w:pPr>
            <w:r>
              <w:rPr>
                <w:sz w:val="23"/>
              </w:rPr>
              <w:t>Travel Training by July 20</w:t>
            </w:r>
            <w:r w:rsidR="00CD76C0">
              <w:rPr>
                <w:sz w:val="23"/>
              </w:rPr>
              <w:t>24</w:t>
            </w:r>
            <w:r w:rsidR="00554971">
              <w:rPr>
                <w:sz w:val="23"/>
              </w:rPr>
              <w:t>.</w:t>
            </w:r>
            <w:r>
              <w:rPr>
                <w:sz w:val="23"/>
              </w:rPr>
              <w:t xml:space="preserve">  </w:t>
            </w:r>
          </w:p>
        </w:tc>
      </w:tr>
      <w:tr w:rsidR="006D265A" w14:paraId="0240E29C" w14:textId="77777777" w:rsidTr="001571C1">
        <w:trPr>
          <w:trHeight w:val="2390"/>
        </w:trPr>
        <w:tc>
          <w:tcPr>
            <w:tcW w:w="1849" w:type="dxa"/>
            <w:tcBorders>
              <w:top w:val="single" w:sz="4" w:space="0" w:color="000000"/>
              <w:left w:val="single" w:sz="4" w:space="0" w:color="000000"/>
              <w:bottom w:val="single" w:sz="4" w:space="0" w:color="000000"/>
              <w:right w:val="single" w:sz="4" w:space="0" w:color="000000"/>
            </w:tcBorders>
            <w:shd w:val="clear" w:color="auto" w:fill="BDD6EE"/>
          </w:tcPr>
          <w:p w14:paraId="5BB1431D" w14:textId="77777777" w:rsidR="006D265A" w:rsidRDefault="006D265A" w:rsidP="001571C1">
            <w:r>
              <w:rPr>
                <w:sz w:val="23"/>
              </w:rPr>
              <w:lastRenderedPageBreak/>
              <w:t xml:space="preserve">Jordan’s parents want to feel energised to meet the </w:t>
            </w:r>
          </w:p>
          <w:p w14:paraId="3A688D7F" w14:textId="77777777" w:rsidR="006D265A" w:rsidRDefault="006D265A" w:rsidP="001571C1">
            <w:pPr>
              <w:spacing w:line="259" w:lineRule="auto"/>
              <w:ind w:right="21"/>
            </w:pPr>
            <w:r>
              <w:rPr>
                <w:sz w:val="23"/>
              </w:rPr>
              <w:t xml:space="preserve">care needs of all their children.  </w:t>
            </w:r>
          </w:p>
        </w:tc>
        <w:tc>
          <w:tcPr>
            <w:tcW w:w="2470" w:type="dxa"/>
            <w:tcBorders>
              <w:top w:val="single" w:sz="4" w:space="0" w:color="000000"/>
              <w:left w:val="single" w:sz="4" w:space="0" w:color="000000"/>
              <w:bottom w:val="single" w:sz="4" w:space="0" w:color="000000"/>
              <w:right w:val="single" w:sz="4" w:space="0" w:color="000000"/>
            </w:tcBorders>
            <w:shd w:val="clear" w:color="auto" w:fill="BDD6EE"/>
          </w:tcPr>
          <w:p w14:paraId="5809126F" w14:textId="0BF0B67F" w:rsidR="006D265A" w:rsidRDefault="006D265A" w:rsidP="001571C1">
            <w:pPr>
              <w:spacing w:line="259" w:lineRule="auto"/>
              <w:ind w:left="1" w:right="1"/>
            </w:pPr>
            <w:r>
              <w:rPr>
                <w:sz w:val="23"/>
              </w:rPr>
              <w:t>Parents are exhausted by their caring responsibilities due to Jordan’s complex needs</w:t>
            </w:r>
            <w:r w:rsidR="00C36384">
              <w:rPr>
                <w:sz w:val="23"/>
              </w:rPr>
              <w:t xml:space="preserve"> and poor sleep pattern</w:t>
            </w:r>
            <w:r>
              <w:rPr>
                <w:sz w:val="23"/>
              </w:rPr>
              <w:t xml:space="preserve">. They struggle to spend quality 1:1 time with the other children because of this. </w:t>
            </w:r>
          </w:p>
        </w:tc>
        <w:tc>
          <w:tcPr>
            <w:tcW w:w="2545" w:type="dxa"/>
            <w:tcBorders>
              <w:top w:val="single" w:sz="4" w:space="0" w:color="000000"/>
              <w:left w:val="single" w:sz="4" w:space="0" w:color="000000"/>
              <w:bottom w:val="single" w:sz="4" w:space="0" w:color="000000"/>
              <w:right w:val="single" w:sz="4" w:space="0" w:color="000000"/>
            </w:tcBorders>
            <w:shd w:val="clear" w:color="auto" w:fill="BDD6EE"/>
          </w:tcPr>
          <w:p w14:paraId="6F15093C" w14:textId="21EFA665" w:rsidR="006D265A" w:rsidRDefault="006D265A" w:rsidP="001571C1">
            <w:pPr>
              <w:spacing w:after="32"/>
              <w:ind w:left="1" w:right="26"/>
            </w:pPr>
            <w:r>
              <w:rPr>
                <w:sz w:val="23"/>
              </w:rPr>
              <w:t xml:space="preserve">Parents will have periods of </w:t>
            </w:r>
            <w:r w:rsidR="00CD76C0">
              <w:rPr>
                <w:sz w:val="23"/>
              </w:rPr>
              <w:t>overnight short breaks</w:t>
            </w:r>
            <w:r>
              <w:rPr>
                <w:sz w:val="23"/>
              </w:rPr>
              <w:t xml:space="preserve"> whilst Jordan is at Lavender House, to recharge their energies and spend quality 1:1 time with </w:t>
            </w:r>
          </w:p>
          <w:p w14:paraId="151025A1" w14:textId="77777777" w:rsidR="006D265A" w:rsidRDefault="006D265A" w:rsidP="001571C1">
            <w:pPr>
              <w:spacing w:line="259" w:lineRule="auto"/>
              <w:ind w:left="1"/>
            </w:pPr>
            <w:r>
              <w:rPr>
                <w:sz w:val="23"/>
              </w:rPr>
              <w:t xml:space="preserve">Jordan’s siblings.  </w:t>
            </w:r>
          </w:p>
        </w:tc>
        <w:tc>
          <w:tcPr>
            <w:tcW w:w="2152" w:type="dxa"/>
            <w:tcBorders>
              <w:top w:val="single" w:sz="4" w:space="0" w:color="000000"/>
              <w:left w:val="single" w:sz="4" w:space="0" w:color="000000"/>
              <w:bottom w:val="single" w:sz="4" w:space="0" w:color="000000"/>
              <w:right w:val="single" w:sz="4" w:space="0" w:color="000000"/>
            </w:tcBorders>
            <w:shd w:val="clear" w:color="auto" w:fill="BDD6EE"/>
          </w:tcPr>
          <w:p w14:paraId="27805B72" w14:textId="5B9F6C6B" w:rsidR="006D265A" w:rsidRDefault="006D265A" w:rsidP="001571C1">
            <w:pPr>
              <w:spacing w:line="259" w:lineRule="auto"/>
              <w:ind w:left="1" w:right="54"/>
            </w:pPr>
            <w:r>
              <w:rPr>
                <w:sz w:val="23"/>
              </w:rPr>
              <w:t xml:space="preserve">20 nights per year at Lavender House </w:t>
            </w:r>
            <w:r w:rsidR="00CD76C0">
              <w:rPr>
                <w:sz w:val="23"/>
              </w:rPr>
              <w:t>overnight short breaks unit</w:t>
            </w:r>
            <w:r>
              <w:rPr>
                <w:sz w:val="23"/>
              </w:rPr>
              <w:t xml:space="preserve">.  </w:t>
            </w:r>
          </w:p>
        </w:tc>
      </w:tr>
    </w:tbl>
    <w:p w14:paraId="2D558F7F" w14:textId="11767875" w:rsidR="0066221B" w:rsidRPr="00AE58C4" w:rsidRDefault="0066221B" w:rsidP="00AE58C4">
      <w:pPr>
        <w:spacing w:after="0"/>
        <w:sectPr w:rsidR="0066221B" w:rsidRPr="00AE58C4" w:rsidSect="00E6798C">
          <w:pgSz w:w="11906" w:h="16838"/>
          <w:pgMar w:top="1440" w:right="1440" w:bottom="1440" w:left="1440" w:header="708" w:footer="708" w:gutter="0"/>
          <w:cols w:space="708"/>
          <w:docGrid w:linePitch="360"/>
        </w:sectPr>
      </w:pPr>
    </w:p>
    <w:p w14:paraId="520E0888" w14:textId="77777777" w:rsidR="0066221B" w:rsidRDefault="0066221B" w:rsidP="00E6798C">
      <w:pPr>
        <w:spacing w:after="0"/>
        <w:ind w:right="3962"/>
        <w:rPr>
          <w:rFonts w:ascii="Calibri" w:eastAsia="Calibri" w:hAnsi="Calibri" w:cs="Calibri"/>
        </w:rPr>
      </w:pPr>
    </w:p>
    <w:p w14:paraId="26C86EB2" w14:textId="77777777" w:rsidR="00E93162" w:rsidRPr="00E93162" w:rsidRDefault="00E93162" w:rsidP="00E93162">
      <w:pPr>
        <w:rPr>
          <w:rFonts w:ascii="Calibri" w:eastAsia="Calibri" w:hAnsi="Calibri" w:cs="Calibri"/>
        </w:rPr>
      </w:pPr>
    </w:p>
    <w:p w14:paraId="54C6349A" w14:textId="77777777" w:rsidR="00E93162" w:rsidRPr="00E93162" w:rsidRDefault="00E93162" w:rsidP="00E93162">
      <w:pPr>
        <w:rPr>
          <w:rFonts w:ascii="Calibri" w:eastAsia="Calibri" w:hAnsi="Calibri" w:cs="Calibri"/>
        </w:rPr>
      </w:pPr>
    </w:p>
    <w:p w14:paraId="007F2E9F" w14:textId="77777777" w:rsidR="00E93162" w:rsidRPr="00E93162" w:rsidRDefault="00E93162" w:rsidP="00E93162">
      <w:pPr>
        <w:rPr>
          <w:rFonts w:ascii="Calibri" w:eastAsia="Calibri" w:hAnsi="Calibri" w:cs="Calibri"/>
        </w:rPr>
      </w:pPr>
    </w:p>
    <w:p w14:paraId="7D8F6655" w14:textId="77777777" w:rsidR="00E93162" w:rsidRPr="00E93162" w:rsidRDefault="00E93162" w:rsidP="00E93162">
      <w:pPr>
        <w:rPr>
          <w:rFonts w:ascii="Calibri" w:eastAsia="Calibri" w:hAnsi="Calibri" w:cs="Calibri"/>
        </w:rPr>
      </w:pPr>
    </w:p>
    <w:p w14:paraId="5098264B" w14:textId="77777777" w:rsidR="00E93162" w:rsidRPr="00E93162" w:rsidRDefault="00E93162" w:rsidP="00E93162">
      <w:pPr>
        <w:rPr>
          <w:rFonts w:ascii="Calibri" w:eastAsia="Calibri" w:hAnsi="Calibri" w:cs="Calibri"/>
        </w:rPr>
      </w:pPr>
    </w:p>
    <w:p w14:paraId="7A400B53" w14:textId="77777777" w:rsidR="00E93162" w:rsidRPr="00E93162" w:rsidRDefault="00E93162" w:rsidP="00E93162">
      <w:pPr>
        <w:rPr>
          <w:rFonts w:ascii="Calibri" w:eastAsia="Calibri" w:hAnsi="Calibri" w:cs="Calibri"/>
        </w:rPr>
      </w:pPr>
    </w:p>
    <w:p w14:paraId="33C74327" w14:textId="77777777" w:rsidR="00E93162" w:rsidRPr="00E93162" w:rsidRDefault="00E93162" w:rsidP="00E93162">
      <w:pPr>
        <w:rPr>
          <w:rFonts w:ascii="Calibri" w:eastAsia="Calibri" w:hAnsi="Calibri" w:cs="Calibri"/>
        </w:rPr>
      </w:pPr>
    </w:p>
    <w:p w14:paraId="742C3191" w14:textId="77777777" w:rsidR="00E93162" w:rsidRPr="00E93162" w:rsidRDefault="00E93162" w:rsidP="00E93162">
      <w:pPr>
        <w:rPr>
          <w:rFonts w:ascii="Calibri" w:eastAsia="Calibri" w:hAnsi="Calibri" w:cs="Calibri"/>
        </w:rPr>
      </w:pPr>
    </w:p>
    <w:p w14:paraId="007C0034" w14:textId="77777777" w:rsidR="00E93162" w:rsidRPr="00E93162" w:rsidRDefault="00E93162" w:rsidP="00E93162">
      <w:pPr>
        <w:rPr>
          <w:rFonts w:ascii="Calibri" w:eastAsia="Calibri" w:hAnsi="Calibri" w:cs="Calibri"/>
        </w:rPr>
      </w:pPr>
    </w:p>
    <w:p w14:paraId="669D3059" w14:textId="77777777" w:rsidR="00E93162" w:rsidRPr="00E93162" w:rsidRDefault="00E93162" w:rsidP="00E93162">
      <w:pPr>
        <w:rPr>
          <w:rFonts w:ascii="Calibri" w:eastAsia="Calibri" w:hAnsi="Calibri" w:cs="Calibri"/>
        </w:rPr>
      </w:pPr>
    </w:p>
    <w:p w14:paraId="4A24B968" w14:textId="77777777" w:rsidR="00E93162" w:rsidRPr="00E93162" w:rsidRDefault="00E93162" w:rsidP="00E93162">
      <w:pPr>
        <w:rPr>
          <w:rFonts w:ascii="Calibri" w:eastAsia="Calibri" w:hAnsi="Calibri" w:cs="Calibri"/>
        </w:rPr>
      </w:pPr>
    </w:p>
    <w:p w14:paraId="0A991431" w14:textId="77777777" w:rsidR="00E93162" w:rsidRPr="00E93162" w:rsidRDefault="00E93162" w:rsidP="00E93162">
      <w:pPr>
        <w:rPr>
          <w:rFonts w:ascii="Calibri" w:eastAsia="Calibri" w:hAnsi="Calibri" w:cs="Calibri"/>
        </w:rPr>
      </w:pPr>
    </w:p>
    <w:p w14:paraId="2D46A4D8" w14:textId="77777777" w:rsidR="00E93162" w:rsidRDefault="00E93162" w:rsidP="00E93162">
      <w:pPr>
        <w:rPr>
          <w:rFonts w:ascii="Calibri" w:eastAsia="Calibri" w:hAnsi="Calibri" w:cs="Calibri"/>
        </w:rPr>
      </w:pPr>
    </w:p>
    <w:p w14:paraId="404405AA" w14:textId="10D6CF1E" w:rsidR="00E93162" w:rsidRDefault="00E93162" w:rsidP="00E93162">
      <w:pPr>
        <w:tabs>
          <w:tab w:val="left" w:pos="12750"/>
        </w:tabs>
        <w:rPr>
          <w:rFonts w:ascii="Calibri" w:eastAsia="Calibri" w:hAnsi="Calibri" w:cs="Calibri"/>
        </w:rPr>
      </w:pPr>
      <w:r>
        <w:rPr>
          <w:rFonts w:ascii="Calibri" w:eastAsia="Calibri" w:hAnsi="Calibri" w:cs="Calibri"/>
        </w:rPr>
        <w:tab/>
      </w:r>
    </w:p>
    <w:p w14:paraId="05B9FAC9" w14:textId="0C9A26FF" w:rsidR="00E93162" w:rsidRPr="00E93162" w:rsidRDefault="00E93162" w:rsidP="00E93162">
      <w:pPr>
        <w:tabs>
          <w:tab w:val="left" w:pos="12750"/>
        </w:tabs>
        <w:rPr>
          <w:rFonts w:ascii="Calibri" w:eastAsia="Calibri" w:hAnsi="Calibri" w:cs="Calibri"/>
        </w:rPr>
        <w:sectPr w:rsidR="00E93162" w:rsidRPr="00E93162" w:rsidSect="0066221B">
          <w:pgSz w:w="16838" w:h="11906" w:orient="landscape"/>
          <w:pgMar w:top="1440" w:right="1440" w:bottom="1440" w:left="1440" w:header="708" w:footer="708" w:gutter="0"/>
          <w:cols w:space="708"/>
          <w:docGrid w:linePitch="360"/>
        </w:sectPr>
      </w:pPr>
      <w:r>
        <w:rPr>
          <w:rFonts w:ascii="Calibri" w:eastAsia="Calibri" w:hAnsi="Calibri" w:cs="Calibri"/>
        </w:rPr>
        <w:tab/>
      </w:r>
    </w:p>
    <w:p w14:paraId="3F30C07D" w14:textId="77777777" w:rsidR="0066221B" w:rsidRDefault="0066221B" w:rsidP="00E6798C">
      <w:pPr>
        <w:spacing w:after="0"/>
        <w:ind w:right="623"/>
        <w:rPr>
          <w:rFonts w:ascii="Arial" w:eastAsia="Arial" w:hAnsi="Arial" w:cs="Arial"/>
          <w:b/>
          <w:sz w:val="32"/>
        </w:rPr>
      </w:pPr>
    </w:p>
    <w:sectPr w:rsidR="0066221B" w:rsidSect="00E249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0152" w14:textId="77777777" w:rsidR="002F4D0E" w:rsidRDefault="002F4D0E" w:rsidP="00B03E8C">
      <w:pPr>
        <w:spacing w:after="0" w:line="240" w:lineRule="auto"/>
      </w:pPr>
      <w:r>
        <w:separator/>
      </w:r>
    </w:p>
  </w:endnote>
  <w:endnote w:type="continuationSeparator" w:id="0">
    <w:p w14:paraId="30D467DF" w14:textId="77777777" w:rsidR="002F4D0E" w:rsidRDefault="002F4D0E" w:rsidP="00B0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9452"/>
      <w:docPartObj>
        <w:docPartGallery w:val="Page Numbers (Bottom of Page)"/>
        <w:docPartUnique/>
      </w:docPartObj>
    </w:sdtPr>
    <w:sdtEndPr>
      <w:rPr>
        <w:noProof/>
      </w:rPr>
    </w:sdtEndPr>
    <w:sdtContent>
      <w:p w14:paraId="0FC9717C" w14:textId="5C27CD8A" w:rsidR="00B03E8C" w:rsidRDefault="00B03E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81ECD" w14:textId="77777777" w:rsidR="00B03E8C" w:rsidRDefault="00B0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3D0A0" w14:textId="77777777" w:rsidR="002F4D0E" w:rsidRDefault="002F4D0E" w:rsidP="00B03E8C">
      <w:pPr>
        <w:spacing w:after="0" w:line="240" w:lineRule="auto"/>
      </w:pPr>
      <w:r>
        <w:separator/>
      </w:r>
    </w:p>
  </w:footnote>
  <w:footnote w:type="continuationSeparator" w:id="0">
    <w:p w14:paraId="79397A7F" w14:textId="77777777" w:rsidR="002F4D0E" w:rsidRDefault="002F4D0E" w:rsidP="00B0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E382" w14:textId="1E2DA389" w:rsidR="000F2381" w:rsidRDefault="000F2381" w:rsidP="000F2381">
    <w:pPr>
      <w:pStyle w:val="Header"/>
      <w:jc w:val="right"/>
    </w:pPr>
  </w:p>
  <w:p w14:paraId="47912716" w14:textId="77777777" w:rsidR="000F2381" w:rsidRDefault="000F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483"/>
    <w:multiLevelType w:val="hybridMultilevel"/>
    <w:tmpl w:val="60CA8998"/>
    <w:lvl w:ilvl="0" w:tplc="F69685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E0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BE4F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E2AB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E38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A03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25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E76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204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53419"/>
    <w:multiLevelType w:val="hybridMultilevel"/>
    <w:tmpl w:val="BDAC10BC"/>
    <w:lvl w:ilvl="0" w:tplc="6F5C9C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8BE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2CF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CBA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EFD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8E01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1E2C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089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28FF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63F0D"/>
    <w:multiLevelType w:val="hybridMultilevel"/>
    <w:tmpl w:val="125809DE"/>
    <w:lvl w:ilvl="0" w:tplc="E37A51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815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C8F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7A5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EA2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0634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237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4FD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E4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435EF"/>
    <w:multiLevelType w:val="hybridMultilevel"/>
    <w:tmpl w:val="9AB81D94"/>
    <w:lvl w:ilvl="0" w:tplc="015A29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04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FE6A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092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56ED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FCC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887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A5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E89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6A52DF"/>
    <w:multiLevelType w:val="hybridMultilevel"/>
    <w:tmpl w:val="EB6A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C7669"/>
    <w:multiLevelType w:val="hybridMultilevel"/>
    <w:tmpl w:val="E42AA4D4"/>
    <w:lvl w:ilvl="0" w:tplc="DAC8EDA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2F8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ECC8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E832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DED9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02C0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8CB5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67B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457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F40B22"/>
    <w:multiLevelType w:val="hybridMultilevel"/>
    <w:tmpl w:val="712C3D22"/>
    <w:lvl w:ilvl="0" w:tplc="BD0039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EDE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2E4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C1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AB7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E8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28D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25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EF7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9C40D7"/>
    <w:multiLevelType w:val="hybridMultilevel"/>
    <w:tmpl w:val="5450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544DF"/>
    <w:multiLevelType w:val="hybridMultilevel"/>
    <w:tmpl w:val="B94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45FFD"/>
    <w:multiLevelType w:val="hybridMultilevel"/>
    <w:tmpl w:val="90AA3E4C"/>
    <w:lvl w:ilvl="0" w:tplc="5212DEC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016F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524C1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886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A43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E4C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2750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27F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327A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697A2E"/>
    <w:multiLevelType w:val="hybridMultilevel"/>
    <w:tmpl w:val="1A3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51DA9"/>
    <w:multiLevelType w:val="hybridMultilevel"/>
    <w:tmpl w:val="49BAB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44413A"/>
    <w:multiLevelType w:val="hybridMultilevel"/>
    <w:tmpl w:val="0F245B8A"/>
    <w:lvl w:ilvl="0" w:tplc="18C21A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20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09B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A4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F6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4C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EAB5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E0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3465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E33FC3"/>
    <w:multiLevelType w:val="hybridMultilevel"/>
    <w:tmpl w:val="A23C50AE"/>
    <w:lvl w:ilvl="0" w:tplc="81D09F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FC4E5E">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A99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123A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67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CA67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F482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479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C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BB6204"/>
    <w:multiLevelType w:val="hybridMultilevel"/>
    <w:tmpl w:val="E10E919E"/>
    <w:lvl w:ilvl="0" w:tplc="B5DC32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0663"/>
    <w:multiLevelType w:val="hybridMultilevel"/>
    <w:tmpl w:val="45A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5797E"/>
    <w:multiLevelType w:val="hybridMultilevel"/>
    <w:tmpl w:val="621C3BB6"/>
    <w:lvl w:ilvl="0" w:tplc="1250CD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EB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A687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60B9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CC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EFC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5267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232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A2D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C824FC"/>
    <w:multiLevelType w:val="hybridMultilevel"/>
    <w:tmpl w:val="04DE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3685D"/>
    <w:multiLevelType w:val="hybridMultilevel"/>
    <w:tmpl w:val="2D5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422">
    <w:abstractNumId w:val="10"/>
  </w:num>
  <w:num w:numId="2" w16cid:durableId="2071883395">
    <w:abstractNumId w:val="1"/>
  </w:num>
  <w:num w:numId="3" w16cid:durableId="1717316305">
    <w:abstractNumId w:val="17"/>
  </w:num>
  <w:num w:numId="4" w16cid:durableId="1045642732">
    <w:abstractNumId w:val="0"/>
  </w:num>
  <w:num w:numId="5" w16cid:durableId="1075394815">
    <w:abstractNumId w:val="7"/>
  </w:num>
  <w:num w:numId="6" w16cid:durableId="1262840613">
    <w:abstractNumId w:val="6"/>
  </w:num>
  <w:num w:numId="7" w16cid:durableId="1873616932">
    <w:abstractNumId w:val="13"/>
  </w:num>
  <w:num w:numId="8" w16cid:durableId="7761298">
    <w:abstractNumId w:val="9"/>
  </w:num>
  <w:num w:numId="9" w16cid:durableId="1234585650">
    <w:abstractNumId w:val="16"/>
  </w:num>
  <w:num w:numId="10" w16cid:durableId="1985037712">
    <w:abstractNumId w:val="18"/>
  </w:num>
  <w:num w:numId="11" w16cid:durableId="761529186">
    <w:abstractNumId w:val="2"/>
  </w:num>
  <w:num w:numId="12" w16cid:durableId="1489899584">
    <w:abstractNumId w:val="4"/>
  </w:num>
  <w:num w:numId="13" w16cid:durableId="1244297556">
    <w:abstractNumId w:val="14"/>
  </w:num>
  <w:num w:numId="14" w16cid:durableId="239221905">
    <w:abstractNumId w:val="12"/>
  </w:num>
  <w:num w:numId="15" w16cid:durableId="1549951166">
    <w:abstractNumId w:val="8"/>
  </w:num>
  <w:num w:numId="16" w16cid:durableId="1444377884">
    <w:abstractNumId w:val="19"/>
  </w:num>
  <w:num w:numId="17" w16cid:durableId="720641246">
    <w:abstractNumId w:val="5"/>
  </w:num>
  <w:num w:numId="18" w16cid:durableId="2052269745">
    <w:abstractNumId w:val="3"/>
  </w:num>
  <w:num w:numId="19" w16cid:durableId="1487278552">
    <w:abstractNumId w:val="11"/>
  </w:num>
  <w:num w:numId="20" w16cid:durableId="8542716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FD"/>
    <w:rsid w:val="00065469"/>
    <w:rsid w:val="000847D3"/>
    <w:rsid w:val="000A22FF"/>
    <w:rsid w:val="000F2381"/>
    <w:rsid w:val="000F6581"/>
    <w:rsid w:val="00127851"/>
    <w:rsid w:val="00166674"/>
    <w:rsid w:val="00166BA7"/>
    <w:rsid w:val="001761C2"/>
    <w:rsid w:val="001C694B"/>
    <w:rsid w:val="00252497"/>
    <w:rsid w:val="002B3A2C"/>
    <w:rsid w:val="002E3441"/>
    <w:rsid w:val="002F4D0E"/>
    <w:rsid w:val="0035762A"/>
    <w:rsid w:val="00381E5D"/>
    <w:rsid w:val="003C75AA"/>
    <w:rsid w:val="003E3D01"/>
    <w:rsid w:val="00403AD3"/>
    <w:rsid w:val="004319D1"/>
    <w:rsid w:val="004661B7"/>
    <w:rsid w:val="00493869"/>
    <w:rsid w:val="004B1F22"/>
    <w:rsid w:val="004B5F88"/>
    <w:rsid w:val="004F0FFC"/>
    <w:rsid w:val="00554971"/>
    <w:rsid w:val="005711DA"/>
    <w:rsid w:val="00575BE9"/>
    <w:rsid w:val="005873EF"/>
    <w:rsid w:val="006278C2"/>
    <w:rsid w:val="00653FFD"/>
    <w:rsid w:val="0066221B"/>
    <w:rsid w:val="00687D52"/>
    <w:rsid w:val="006A0F19"/>
    <w:rsid w:val="006A5512"/>
    <w:rsid w:val="006D265A"/>
    <w:rsid w:val="006D2E24"/>
    <w:rsid w:val="006E5822"/>
    <w:rsid w:val="006F2498"/>
    <w:rsid w:val="007516F2"/>
    <w:rsid w:val="0081498F"/>
    <w:rsid w:val="00816B02"/>
    <w:rsid w:val="0082350F"/>
    <w:rsid w:val="008745C0"/>
    <w:rsid w:val="00893506"/>
    <w:rsid w:val="008D501B"/>
    <w:rsid w:val="008D6CE9"/>
    <w:rsid w:val="008E2E4A"/>
    <w:rsid w:val="008F13BC"/>
    <w:rsid w:val="009F6150"/>
    <w:rsid w:val="00A64151"/>
    <w:rsid w:val="00A84DD7"/>
    <w:rsid w:val="00AC7521"/>
    <w:rsid w:val="00AE58C4"/>
    <w:rsid w:val="00B03E8C"/>
    <w:rsid w:val="00B144CB"/>
    <w:rsid w:val="00B539A8"/>
    <w:rsid w:val="00B83D20"/>
    <w:rsid w:val="00BB0460"/>
    <w:rsid w:val="00BF5B4C"/>
    <w:rsid w:val="00C36384"/>
    <w:rsid w:val="00CB3EC6"/>
    <w:rsid w:val="00CD76C0"/>
    <w:rsid w:val="00CE7613"/>
    <w:rsid w:val="00CF75A1"/>
    <w:rsid w:val="00D0333E"/>
    <w:rsid w:val="00D30D19"/>
    <w:rsid w:val="00D3374B"/>
    <w:rsid w:val="00D42A0C"/>
    <w:rsid w:val="00D545D1"/>
    <w:rsid w:val="00D85C01"/>
    <w:rsid w:val="00DB744D"/>
    <w:rsid w:val="00DC6886"/>
    <w:rsid w:val="00DE7C26"/>
    <w:rsid w:val="00E10C4F"/>
    <w:rsid w:val="00E246A0"/>
    <w:rsid w:val="00E24918"/>
    <w:rsid w:val="00E47814"/>
    <w:rsid w:val="00E6798C"/>
    <w:rsid w:val="00E7052C"/>
    <w:rsid w:val="00E84C69"/>
    <w:rsid w:val="00E93162"/>
    <w:rsid w:val="00EB440C"/>
    <w:rsid w:val="00EE7B4E"/>
    <w:rsid w:val="00F146E9"/>
    <w:rsid w:val="00F16DB5"/>
    <w:rsid w:val="00F24595"/>
    <w:rsid w:val="00F318DB"/>
    <w:rsid w:val="00F4537F"/>
    <w:rsid w:val="00F57C42"/>
    <w:rsid w:val="00F73CC2"/>
    <w:rsid w:val="00F73CFC"/>
    <w:rsid w:val="00F818E3"/>
    <w:rsid w:val="00FB0E1D"/>
    <w:rsid w:val="00FD105E"/>
    <w:rsid w:val="75CD99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34B7"/>
  <w15:chartTrackingRefBased/>
  <w15:docId w15:val="{822390B4-0045-487F-B1C4-48BBD3BF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FD"/>
    <w:rPr>
      <w:kern w:val="0"/>
      <w14:ligatures w14:val="none"/>
    </w:rPr>
  </w:style>
  <w:style w:type="paragraph" w:styleId="Heading1">
    <w:name w:val="heading 1"/>
    <w:basedOn w:val="Normal"/>
    <w:next w:val="Normal"/>
    <w:link w:val="Heading1Char"/>
    <w:uiPriority w:val="9"/>
    <w:qFormat/>
    <w:rsid w:val="00653FFD"/>
    <w:pPr>
      <w:keepNext/>
      <w:keepLines/>
      <w:spacing w:before="240" w:after="0"/>
      <w:outlineLvl w:val="0"/>
    </w:pPr>
    <w:rPr>
      <w:rFonts w:ascii="Arial" w:eastAsiaTheme="majorEastAsia" w:hAnsi="Arial"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653F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653FFD"/>
    <w:pPr>
      <w:spacing w:after="100"/>
      <w:ind w:left="220"/>
    </w:pPr>
  </w:style>
  <w:style w:type="paragraph" w:styleId="TOC1">
    <w:name w:val="toc 1"/>
    <w:basedOn w:val="Normal"/>
    <w:next w:val="Normal"/>
    <w:autoRedefine/>
    <w:uiPriority w:val="39"/>
    <w:unhideWhenUsed/>
    <w:rsid w:val="00653FFD"/>
    <w:pPr>
      <w:spacing w:after="100"/>
    </w:pPr>
  </w:style>
  <w:style w:type="character" w:styleId="Hyperlink">
    <w:name w:val="Hyperlink"/>
    <w:basedOn w:val="DefaultParagraphFont"/>
    <w:uiPriority w:val="99"/>
    <w:unhideWhenUsed/>
    <w:rsid w:val="00653FFD"/>
    <w:rPr>
      <w:color w:val="0563C1" w:themeColor="hyperlink"/>
      <w:u w:val="single"/>
    </w:rPr>
  </w:style>
  <w:style w:type="character" w:customStyle="1" w:styleId="Heading1Char">
    <w:name w:val="Heading 1 Char"/>
    <w:basedOn w:val="DefaultParagraphFont"/>
    <w:link w:val="Heading1"/>
    <w:uiPriority w:val="9"/>
    <w:rsid w:val="00653FFD"/>
    <w:rPr>
      <w:rFonts w:ascii="Arial" w:eastAsiaTheme="majorEastAsia" w:hAnsi="Arial" w:cstheme="majorBidi"/>
      <w:color w:val="1F3864" w:themeColor="accent1" w:themeShade="80"/>
      <w:kern w:val="0"/>
      <w:sz w:val="32"/>
      <w:szCs w:val="32"/>
      <w14:ligatures w14:val="none"/>
    </w:rPr>
  </w:style>
  <w:style w:type="character" w:customStyle="1" w:styleId="Heading2Char">
    <w:name w:val="Heading 2 Char"/>
    <w:basedOn w:val="DefaultParagraphFont"/>
    <w:link w:val="Heading2"/>
    <w:uiPriority w:val="9"/>
    <w:rsid w:val="00653FF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B03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8C"/>
    <w:rPr>
      <w:kern w:val="0"/>
      <w14:ligatures w14:val="none"/>
    </w:rPr>
  </w:style>
  <w:style w:type="paragraph" w:styleId="Footer">
    <w:name w:val="footer"/>
    <w:basedOn w:val="Normal"/>
    <w:link w:val="FooterChar"/>
    <w:uiPriority w:val="99"/>
    <w:unhideWhenUsed/>
    <w:rsid w:val="00B03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8C"/>
    <w:rPr>
      <w:kern w:val="0"/>
      <w14:ligatures w14:val="none"/>
    </w:rPr>
  </w:style>
  <w:style w:type="character" w:styleId="CommentReference">
    <w:name w:val="annotation reference"/>
    <w:basedOn w:val="DefaultParagraphFont"/>
    <w:uiPriority w:val="99"/>
    <w:semiHidden/>
    <w:unhideWhenUsed/>
    <w:rsid w:val="00B03E8C"/>
    <w:rPr>
      <w:sz w:val="16"/>
      <w:szCs w:val="16"/>
    </w:rPr>
  </w:style>
  <w:style w:type="paragraph" w:styleId="CommentText">
    <w:name w:val="annotation text"/>
    <w:basedOn w:val="Normal"/>
    <w:link w:val="CommentTextChar"/>
    <w:uiPriority w:val="99"/>
    <w:unhideWhenUsed/>
    <w:rsid w:val="00B03E8C"/>
    <w:pPr>
      <w:spacing w:line="240" w:lineRule="auto"/>
    </w:pPr>
    <w:rPr>
      <w:sz w:val="20"/>
      <w:szCs w:val="20"/>
    </w:rPr>
  </w:style>
  <w:style w:type="character" w:customStyle="1" w:styleId="CommentTextChar">
    <w:name w:val="Comment Text Char"/>
    <w:basedOn w:val="DefaultParagraphFont"/>
    <w:link w:val="CommentText"/>
    <w:uiPriority w:val="99"/>
    <w:rsid w:val="00B03E8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3E8C"/>
    <w:rPr>
      <w:b/>
      <w:bCs/>
    </w:rPr>
  </w:style>
  <w:style w:type="character" w:customStyle="1" w:styleId="CommentSubjectChar">
    <w:name w:val="Comment Subject Char"/>
    <w:basedOn w:val="CommentTextChar"/>
    <w:link w:val="CommentSubject"/>
    <w:uiPriority w:val="99"/>
    <w:semiHidden/>
    <w:rsid w:val="00B03E8C"/>
    <w:rPr>
      <w:b/>
      <w:bCs/>
      <w:kern w:val="0"/>
      <w:sz w:val="20"/>
      <w:szCs w:val="20"/>
      <w14:ligatures w14:val="none"/>
    </w:rPr>
  </w:style>
  <w:style w:type="character" w:styleId="UnresolvedMention">
    <w:name w:val="Unresolved Mention"/>
    <w:basedOn w:val="DefaultParagraphFont"/>
    <w:uiPriority w:val="99"/>
    <w:semiHidden/>
    <w:unhideWhenUsed/>
    <w:rsid w:val="00B03E8C"/>
    <w:rPr>
      <w:color w:val="605E5C"/>
      <w:shd w:val="clear" w:color="auto" w:fill="E1DFDD"/>
    </w:rPr>
  </w:style>
  <w:style w:type="character" w:styleId="FollowedHyperlink">
    <w:name w:val="FollowedHyperlink"/>
    <w:basedOn w:val="DefaultParagraphFont"/>
    <w:uiPriority w:val="99"/>
    <w:semiHidden/>
    <w:unhideWhenUsed/>
    <w:rsid w:val="001C694B"/>
    <w:rPr>
      <w:color w:val="954F72" w:themeColor="followedHyperlink"/>
      <w:u w:val="single"/>
    </w:rPr>
  </w:style>
  <w:style w:type="table" w:styleId="TableGrid">
    <w:name w:val="Table Grid"/>
    <w:basedOn w:val="TableNormal"/>
    <w:uiPriority w:val="39"/>
    <w:rsid w:val="00166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D52"/>
    <w:pPr>
      <w:ind w:left="720"/>
      <w:contextualSpacing/>
    </w:pPr>
  </w:style>
  <w:style w:type="character" w:customStyle="1" w:styleId="normaltextrun">
    <w:name w:val="normaltextrun"/>
    <w:basedOn w:val="DefaultParagraphFont"/>
    <w:rsid w:val="005711DA"/>
  </w:style>
  <w:style w:type="table" w:customStyle="1" w:styleId="TableGrid0">
    <w:name w:val="TableGrid"/>
    <w:rsid w:val="00FB0E1D"/>
    <w:pPr>
      <w:spacing w:after="0" w:line="240" w:lineRule="auto"/>
    </w:pPr>
    <w:rPr>
      <w:rFonts w:eastAsiaTheme="minorEastAsia"/>
      <w:lang w:eastAsia="en-GB"/>
    </w:rPr>
    <w:tblPr>
      <w:tblCellMar>
        <w:top w:w="0" w:type="dxa"/>
        <w:left w:w="0" w:type="dxa"/>
        <w:bottom w:w="0" w:type="dxa"/>
        <w:right w:w="0" w:type="dxa"/>
      </w:tblCellMar>
    </w:tblPr>
  </w:style>
  <w:style w:type="paragraph" w:styleId="Title">
    <w:name w:val="Title"/>
    <w:basedOn w:val="Normal"/>
    <w:link w:val="TitleChar"/>
    <w:uiPriority w:val="1"/>
    <w:qFormat/>
    <w:rsid w:val="006F2498"/>
    <w:pPr>
      <w:spacing w:before="240" w:after="240" w:line="240" w:lineRule="auto"/>
      <w:ind w:left="173"/>
      <w:contextualSpacing/>
    </w:pPr>
    <w:rPr>
      <w:rFonts w:asciiTheme="majorHAnsi" w:eastAsiaTheme="majorEastAsia" w:hAnsiTheme="majorHAnsi" w:cstheme="majorBidi"/>
      <w:color w:val="FFFFFF" w:themeColor="background1"/>
      <w:kern w:val="28"/>
      <w:sz w:val="56"/>
      <w:szCs w:val="56"/>
      <w:lang w:val="en-US"/>
    </w:rPr>
  </w:style>
  <w:style w:type="character" w:customStyle="1" w:styleId="TitleChar">
    <w:name w:val="Title Char"/>
    <w:basedOn w:val="DefaultParagraphFont"/>
    <w:link w:val="Title"/>
    <w:uiPriority w:val="1"/>
    <w:rsid w:val="006F2498"/>
    <w:rPr>
      <w:rFonts w:asciiTheme="majorHAnsi" w:eastAsiaTheme="majorEastAsia" w:hAnsiTheme="majorHAnsi" w:cstheme="majorBidi"/>
      <w:color w:val="FFFFFF" w:themeColor="background1"/>
      <w:kern w:val="28"/>
      <w:sz w:val="56"/>
      <w:szCs w:val="56"/>
      <w:lang w:val="en-US"/>
      <w14:ligatures w14:val="none"/>
    </w:rPr>
  </w:style>
  <w:style w:type="paragraph" w:customStyle="1" w:styleId="Checklist">
    <w:name w:val="Checklist"/>
    <w:basedOn w:val="Normal"/>
    <w:uiPriority w:val="10"/>
    <w:qFormat/>
    <w:rsid w:val="006F2498"/>
    <w:pPr>
      <w:numPr>
        <w:numId w:val="18"/>
      </w:numPr>
      <w:spacing w:before="120" w:after="0" w:line="240" w:lineRule="auto"/>
      <w:ind w:left="403" w:hanging="403"/>
    </w:pPr>
    <w:rPr>
      <w:rFonts w:cs="Tahoma"/>
      <w:sz w:val="21"/>
      <w:szCs w:val="21"/>
      <w:lang w:val="en-US"/>
    </w:rPr>
  </w:style>
  <w:style w:type="character" w:customStyle="1" w:styleId="cf01">
    <w:name w:val="cf01"/>
    <w:basedOn w:val="DefaultParagraphFont"/>
    <w:rsid w:val="006F2498"/>
    <w:rPr>
      <w:rFonts w:ascii="Segoe UI" w:hAnsi="Segoe UI" w:cs="Segoe UI" w:hint="default"/>
      <w:sz w:val="18"/>
      <w:szCs w:val="18"/>
    </w:rPr>
  </w:style>
  <w:style w:type="paragraph" w:styleId="TOCHeading">
    <w:name w:val="TOC Heading"/>
    <w:basedOn w:val="Heading1"/>
    <w:next w:val="Normal"/>
    <w:uiPriority w:val="39"/>
    <w:unhideWhenUsed/>
    <w:qFormat/>
    <w:rsid w:val="00E93162"/>
    <w:pPr>
      <w:outlineLvl w:val="9"/>
    </w:pPr>
    <w:rPr>
      <w:rFonts w:asciiTheme="majorHAnsi" w:hAnsiTheme="majorHAnsi"/>
      <w:color w:val="2F5496" w:themeColor="accent1" w:themeShade="BF"/>
      <w:lang w:val="en-US"/>
    </w:rPr>
  </w:style>
  <w:style w:type="character" w:customStyle="1" w:styleId="eop">
    <w:name w:val="eop"/>
    <w:basedOn w:val="DefaultParagraphFont"/>
    <w:rsid w:val="008D501B"/>
  </w:style>
  <w:style w:type="paragraph" w:styleId="Revision">
    <w:name w:val="Revision"/>
    <w:hidden/>
    <w:uiPriority w:val="99"/>
    <w:semiHidden/>
    <w:rsid w:val="0035762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62969/Information_sharing_advice_practitioners_safeguarding_servic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E98CCB1529141B7779C775945E2D7" ma:contentTypeVersion="14" ma:contentTypeDescription="Create a new document." ma:contentTypeScope="" ma:versionID="31d3dfd41588d096c629b01dc892b908">
  <xsd:schema xmlns:xsd="http://www.w3.org/2001/XMLSchema" xmlns:xs="http://www.w3.org/2001/XMLSchema" xmlns:p="http://schemas.microsoft.com/office/2006/metadata/properties" xmlns:ns2="bc20c92a-f93f-4485-b7cc-da18d105e25e" xmlns:ns3="c27d62c1-3c43-47e6-b973-21fa310f7051" targetNamespace="http://schemas.microsoft.com/office/2006/metadata/properties" ma:root="true" ma:fieldsID="f0a4b15bbc7caf1361ee72fcdf5e178d" ns2:_="" ns3:_="">
    <xsd:import namespace="bc20c92a-f93f-4485-b7cc-da18d105e25e"/>
    <xsd:import namespace="c27d62c1-3c43-47e6-b973-21fa310f7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0c92a-f93f-4485-b7cc-da18d105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d62c1-3c43-47e6-b973-21fa310f705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9daba7-f3a5-4f9b-9856-19337169950a}" ma:internalName="TaxCatchAll" ma:showField="CatchAllData" ma:web="c27d62c1-3c43-47e6-b973-21fa310f70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0c92a-f93f-4485-b7cc-da18d105e25e">
      <Terms xmlns="http://schemas.microsoft.com/office/infopath/2007/PartnerControls"/>
    </lcf76f155ced4ddcb4097134ff3c332f>
    <SharedWithUsers xmlns="c27d62c1-3c43-47e6-b973-21fa310f7051">
      <UserInfo>
        <DisplayName>Debbie Edmonds - CY EPA</DisplayName>
        <AccountId>32</AccountId>
        <AccountType/>
      </UserInfo>
      <UserInfo>
        <DisplayName>Shakila Khela - CY EPA</DisplayName>
        <AccountId>14</AccountId>
        <AccountType/>
      </UserInfo>
      <UserInfo>
        <DisplayName>Ellie Powling - CY EHPS</DisplayName>
        <AccountId>324</AccountId>
        <AccountType/>
      </UserInfo>
    </SharedWithUsers>
    <TaxCatchAll xmlns="c27d62c1-3c43-47e6-b973-21fa310f7051" xsi:nil="true"/>
    <MediaLengthInSeconds xmlns="bc20c92a-f93f-4485-b7cc-da18d105e2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02C36-DF1A-4BE9-8D2E-2C86F75E6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0c92a-f93f-4485-b7cc-da18d105e25e"/>
    <ds:schemaRef ds:uri="c27d62c1-3c43-47e6-b973-21fa310f7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2F287-6DDA-4473-8408-26971EA1347E}">
  <ds:schemaRefs>
    <ds:schemaRef ds:uri="http://schemas.microsoft.com/office/2006/metadata/properties"/>
    <ds:schemaRef ds:uri="http://schemas.microsoft.com/office/infopath/2007/PartnerControls"/>
    <ds:schemaRef ds:uri="bc20c92a-f93f-4485-b7cc-da18d105e25e"/>
    <ds:schemaRef ds:uri="c27d62c1-3c43-47e6-b973-21fa310f7051"/>
  </ds:schemaRefs>
</ds:datastoreItem>
</file>

<file path=customXml/itemProps3.xml><?xml version="1.0" encoding="utf-8"?>
<ds:datastoreItem xmlns:ds="http://schemas.openxmlformats.org/officeDocument/2006/customXml" ds:itemID="{05A609BA-823B-4363-B0F4-8111D8E41EBA}">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4387</Words>
  <Characters>25012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Hilden - CY EPA</dc:creator>
  <cp:keywords/>
  <dc:description/>
  <cp:lastModifiedBy>Lauryn Alleyne-Coore - CY EPA</cp:lastModifiedBy>
  <cp:revision>2</cp:revision>
  <dcterms:created xsi:type="dcterms:W3CDTF">2024-12-03T12:46:00Z</dcterms:created>
  <dcterms:modified xsi:type="dcterms:W3CDTF">2024-12-03T12:46:00Z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0x010100333E98CCB1529141B7779C775945E2D7</vt:lpwstr>
  </property>
  <property fmtid="{D5CDD505-2E9C-101B-9397-08002B2CF9AE}" pid="3" name="MediaServiceImageTags">
    <vt:lpwstr/>
  </property>
  <property fmtid="{D5CDD505-2E9C-101B-9397-08002B2CF9AE}" pid="4" name="Order">
    <vt:r8>147100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